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bCs/>
          <w:color w:val="000000"/>
          <w:lang w:val="en-CA" w:eastAsia="en-CA"/>
        </w:rPr>
      </w:pPr>
    </w:p>
    <w:p w:rsidR="001E1E2A" w:rsidRPr="001E1E2A" w:rsidRDefault="001E1E2A" w:rsidP="001E1E2A">
      <w:pPr>
        <w:spacing w:after="0" w:line="240" w:lineRule="auto"/>
        <w:jc w:val="center"/>
        <w:rPr>
          <w:rFonts w:ascii="Calibri" w:eastAsia="Times New Roman" w:hAnsi="Calibri" w:cs="Times New Roman"/>
          <w:lang w:val="en-CA" w:eastAsia="en-CA"/>
        </w:rPr>
      </w:pPr>
      <w:r w:rsidRPr="001E1E2A">
        <w:rPr>
          <w:rFonts w:ascii="Calibri" w:eastAsia="Arial" w:hAnsi="Calibri" w:cs="Arial"/>
          <w:b/>
          <w:bCs/>
          <w:color w:val="347249"/>
          <w:w w:val="118"/>
          <w:lang w:val="en-CA" w:eastAsia="en-CA"/>
        </w:rPr>
        <w:t>IDEA</w:t>
      </w:r>
      <w:r w:rsidRPr="001E1E2A">
        <w:rPr>
          <w:rFonts w:ascii="Calibri" w:eastAsia="Arial" w:hAnsi="Calibri" w:cs="Arial"/>
          <w:b/>
          <w:bCs/>
          <w:color w:val="347249"/>
          <w:w w:val="118"/>
          <w:vertAlign w:val="superscript"/>
          <w:lang w:val="en-CA" w:eastAsia="en-CA"/>
        </w:rPr>
        <w:t>1</w:t>
      </w:r>
      <w:r w:rsidRPr="001E1E2A">
        <w:rPr>
          <w:rFonts w:ascii="Calibri" w:eastAsia="Arial" w:hAnsi="Calibri" w:cs="Arial"/>
          <w:b/>
          <w:bCs/>
          <w:color w:val="347249"/>
          <w:w w:val="118"/>
          <w:lang w:val="en-CA" w:eastAsia="en-CA"/>
        </w:rPr>
        <w:t>:</w:t>
      </w:r>
    </w:p>
    <w:p w:rsidR="001E1E2A" w:rsidRPr="001E1E2A" w:rsidRDefault="001E1E2A" w:rsidP="001E1E2A">
      <w:pPr>
        <w:widowControl w:val="0"/>
        <w:autoSpaceDE w:val="0"/>
        <w:autoSpaceDN w:val="0"/>
        <w:adjustRightInd w:val="0"/>
        <w:spacing w:after="0" w:line="240" w:lineRule="auto"/>
        <w:jc w:val="center"/>
        <w:rPr>
          <w:rFonts w:ascii="Calibri" w:eastAsia="Times New Roman" w:hAnsi="Calibri" w:cs="Times New Roman"/>
          <w:b/>
          <w:color w:val="000000"/>
          <w:lang w:val="en-CA" w:eastAsia="en-CA"/>
        </w:rPr>
      </w:pPr>
      <w:r w:rsidRPr="001E1E2A">
        <w:rPr>
          <w:rFonts w:ascii="Calibri" w:eastAsia="Times New Roman" w:hAnsi="Calibri" w:cs="Times New Roman"/>
          <w:b/>
          <w:color w:val="000000"/>
          <w:lang w:val="en-CA" w:eastAsia="en-CA"/>
        </w:rPr>
        <w:t xml:space="preserve">Ethical Decision-Making </w:t>
      </w:r>
      <w:r w:rsidR="007F5FD6">
        <w:rPr>
          <w:rFonts w:ascii="Calibri" w:eastAsia="Times New Roman" w:hAnsi="Calibri" w:cs="Times New Roman"/>
          <w:b/>
          <w:color w:val="000000"/>
          <w:lang w:val="en-CA" w:eastAsia="en-CA"/>
        </w:rPr>
        <w:t>Guide</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noProof/>
          <w:color w:val="000000"/>
        </w:rPr>
        <w:drawing>
          <wp:inline distT="0" distB="0" distL="0" distR="0" wp14:anchorId="4AF37DFD" wp14:editId="7A35325E">
            <wp:extent cx="6317615" cy="4257040"/>
            <wp:effectExtent l="0" t="0" r="6985" b="0"/>
            <wp:docPr id="9" name="Picture 9" descr="C:\Users\fahimq\Desktop\ID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himq\Desktop\IDEA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7615" cy="4257040"/>
                    </a:xfrm>
                    <a:prstGeom prst="rect">
                      <a:avLst/>
                    </a:prstGeom>
                    <a:noFill/>
                    <a:ln>
                      <a:noFill/>
                    </a:ln>
                  </pic:spPr>
                </pic:pic>
              </a:graphicData>
            </a:graphic>
          </wp:inline>
        </w:drawing>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Figure 1:</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sz w:val="16"/>
          <w:szCs w:val="16"/>
          <w:lang w:val="en-CA" w:eastAsia="en-CA"/>
        </w:rPr>
      </w:pPr>
      <w:r w:rsidRPr="001E1E2A">
        <w:rPr>
          <w:rFonts w:ascii="Calibri" w:eastAsia="Times New Roman" w:hAnsi="Calibri" w:cs="Times New Roman"/>
          <w:color w:val="000000"/>
          <w:sz w:val="16"/>
          <w:szCs w:val="16"/>
          <w:vertAlign w:val="superscript"/>
          <w:lang w:val="en-CA" w:eastAsia="en-CA"/>
        </w:rPr>
        <w:t>1</w:t>
      </w:r>
      <w:r w:rsidRPr="001E1E2A">
        <w:rPr>
          <w:rFonts w:ascii="Calibri" w:eastAsia="Times New Roman" w:hAnsi="Calibri" w:cs="Times New Roman"/>
          <w:color w:val="000000"/>
          <w:sz w:val="16"/>
          <w:szCs w:val="16"/>
          <w:lang w:val="en-CA" w:eastAsia="en-CA"/>
        </w:rPr>
        <w:t xml:space="preserve"> The IDEA: Ethical Decision-Making Framework was developed by the Regional Ethics Program based at Trillium Health Partners. It builds heavily upon the Toronto Central Community Care Access Centre Community Ethics Toolkit (2008), which was based on the work of Jonsen, Seigler, &amp; Winslade (2002); the work of the Core Curriculum Working Group at the University of Toronto Joint Centre for Bioethics; and incorporates aspects of the accountability for reasonableness framework developed by Daniels and Sabin (2002) and adapted by Gibson, Martin, &amp; Singer (2005).</w:t>
      </w:r>
    </w:p>
    <w:p w:rsidR="001E1E2A" w:rsidRDefault="001E1E2A" w:rsidP="001E1E2A">
      <w:pPr>
        <w:spacing w:after="0" w:line="240" w:lineRule="auto"/>
        <w:rPr>
          <w:rFonts w:ascii="Calibri" w:eastAsia="Times New Roman" w:hAnsi="Calibri" w:cs="Times New Roman"/>
          <w:lang w:val="en-CA" w:eastAsia="en-CA"/>
        </w:rPr>
      </w:pPr>
      <w:r w:rsidRPr="001E1E2A">
        <w:rPr>
          <w:rFonts w:ascii="Calibri" w:eastAsia="Times New Roman" w:hAnsi="Calibri" w:cs="Times New Roman"/>
          <w:lang w:val="en-CA" w:eastAsia="en-CA"/>
        </w:rPr>
        <w:br w:type="page"/>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 IDEA: Clinical and Organizational Ethical Decision-Making Framework is comprised of four steps and incorporates five conditions identified as important in the accountability for reasonableness framework developed by Daniels and Sabin (2002) and adapted by Gibson, Martin, and Singer (2005). The first letter of each step in this framework forms the acronym “</w:t>
      </w:r>
      <w:r w:rsidRPr="001E1E2A">
        <w:rPr>
          <w:rFonts w:ascii="Calibri" w:eastAsia="Times New Roman" w:hAnsi="Calibri" w:cs="Times New Roman"/>
          <w:b/>
          <w:color w:val="000000"/>
          <w:lang w:val="en-CA" w:eastAsia="en-CA"/>
        </w:rPr>
        <w:t>IDEA</w:t>
      </w:r>
      <w:r w:rsidRPr="001E1E2A">
        <w:rPr>
          <w:rFonts w:ascii="Calibri" w:eastAsia="Times New Roman" w:hAnsi="Calibri" w:cs="Times New Roman"/>
          <w:color w:val="000000"/>
          <w:lang w:val="en-CA" w:eastAsia="en-CA"/>
        </w:rPr>
        <w:t>.” In the centre of the framework there is a light-bulb (a further reference to the framework’s acronym, IDEA). The light-bulb contains a set of questions to assist healthcare providers/administrators in the identification of ethical issues to which the framework can be applied. The framework is depicted as circular, suggesting that decisions need to be revisited as new facts emerge.</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 four steps are:</w:t>
      </w:r>
    </w:p>
    <w:p w:rsidR="001E1E2A" w:rsidRPr="001E1E2A" w:rsidRDefault="001E1E2A" w:rsidP="001E1E2A">
      <w:pPr>
        <w:widowControl w:val="0"/>
        <w:numPr>
          <w:ilvl w:val="0"/>
          <w:numId w:val="1"/>
        </w:numPr>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b/>
          <w:bCs/>
          <w:color w:val="000000"/>
          <w:lang w:val="en-CA" w:eastAsia="en-CA"/>
        </w:rPr>
        <w:t>I</w:t>
      </w:r>
      <w:r w:rsidRPr="001E1E2A">
        <w:rPr>
          <w:rFonts w:ascii="Calibri" w:eastAsia="Times New Roman" w:hAnsi="Calibri" w:cs="Times New Roman"/>
          <w:color w:val="000000"/>
          <w:lang w:val="en-CA" w:eastAsia="en-CA"/>
        </w:rPr>
        <w:t>dentify the facts.</w:t>
      </w:r>
    </w:p>
    <w:p w:rsidR="001E1E2A" w:rsidRPr="001E1E2A" w:rsidRDefault="001E1E2A" w:rsidP="001E1E2A">
      <w:pPr>
        <w:widowControl w:val="0"/>
        <w:numPr>
          <w:ilvl w:val="0"/>
          <w:numId w:val="1"/>
        </w:numPr>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b/>
          <w:bCs/>
          <w:color w:val="000000"/>
          <w:lang w:val="en-CA" w:eastAsia="en-CA"/>
        </w:rPr>
        <w:t>D</w:t>
      </w:r>
      <w:r w:rsidRPr="001E1E2A">
        <w:rPr>
          <w:rFonts w:ascii="Calibri" w:eastAsia="Times New Roman" w:hAnsi="Calibri" w:cs="Times New Roman"/>
          <w:color w:val="000000"/>
          <w:lang w:val="en-CA" w:eastAsia="en-CA"/>
        </w:rPr>
        <w:t>etermine the relevant ethical principles.</w:t>
      </w:r>
    </w:p>
    <w:p w:rsidR="001E1E2A" w:rsidRPr="001E1E2A" w:rsidRDefault="001E1E2A" w:rsidP="001E1E2A">
      <w:pPr>
        <w:widowControl w:val="0"/>
        <w:numPr>
          <w:ilvl w:val="0"/>
          <w:numId w:val="1"/>
        </w:numPr>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b/>
          <w:bCs/>
          <w:color w:val="000000"/>
          <w:lang w:val="en-CA" w:eastAsia="en-CA"/>
        </w:rPr>
        <w:t>E</w:t>
      </w:r>
      <w:r w:rsidRPr="001E1E2A">
        <w:rPr>
          <w:rFonts w:ascii="Calibri" w:eastAsia="Times New Roman" w:hAnsi="Calibri" w:cs="Times New Roman"/>
          <w:color w:val="000000"/>
          <w:lang w:val="en-CA" w:eastAsia="en-CA"/>
        </w:rPr>
        <w:t>xplore the options.</w:t>
      </w:r>
    </w:p>
    <w:p w:rsidR="001E1E2A" w:rsidRPr="001E1E2A" w:rsidRDefault="001E1E2A" w:rsidP="001E1E2A">
      <w:pPr>
        <w:widowControl w:val="0"/>
        <w:numPr>
          <w:ilvl w:val="0"/>
          <w:numId w:val="1"/>
        </w:numPr>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b/>
          <w:bCs/>
          <w:color w:val="000000"/>
          <w:lang w:val="en-CA" w:eastAsia="en-CA"/>
        </w:rPr>
        <w:t>A</w:t>
      </w:r>
      <w:r w:rsidRPr="001E1E2A">
        <w:rPr>
          <w:rFonts w:ascii="Calibri" w:eastAsia="Times New Roman" w:hAnsi="Calibri" w:cs="Times New Roman"/>
          <w:color w:val="000000"/>
          <w:lang w:val="en-CA" w:eastAsia="en-CA"/>
        </w:rPr>
        <w:t>ct.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 five conditions are:</w:t>
      </w:r>
    </w:p>
    <w:p w:rsidR="001E1E2A" w:rsidRPr="001E1E2A" w:rsidRDefault="001E1E2A" w:rsidP="001E1E2A">
      <w:pPr>
        <w:widowControl w:val="0"/>
        <w:numPr>
          <w:ilvl w:val="0"/>
          <w:numId w:val="2"/>
        </w:numPr>
        <w:autoSpaceDE w:val="0"/>
        <w:autoSpaceDN w:val="0"/>
        <w:adjustRightInd w:val="0"/>
        <w:spacing w:after="0" w:line="240" w:lineRule="auto"/>
        <w:rPr>
          <w:rFonts w:ascii="Calibri" w:eastAsia="Times New Roman" w:hAnsi="Calibri" w:cs="Times New Roman"/>
          <w:b/>
          <w:color w:val="000000"/>
          <w:lang w:val="en-CA" w:eastAsia="en-CA"/>
        </w:rPr>
      </w:pPr>
      <w:r w:rsidRPr="001E1E2A">
        <w:rPr>
          <w:rFonts w:ascii="Calibri" w:eastAsia="Times New Roman" w:hAnsi="Calibri" w:cs="Times New Roman"/>
          <w:b/>
          <w:bCs/>
          <w:color w:val="000000"/>
          <w:lang w:val="en-CA" w:eastAsia="en-CA"/>
        </w:rPr>
        <w:t>Empowerment</w:t>
      </w:r>
      <w:r w:rsidRPr="001E1E2A">
        <w:rPr>
          <w:rFonts w:ascii="Calibri" w:eastAsia="Times New Roman" w:hAnsi="Calibri" w:cs="Times New Roman"/>
          <w:b/>
          <w:color w:val="000000"/>
          <w:lang w:val="en-CA" w:eastAsia="en-CA"/>
        </w:rPr>
        <w: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There should be efforts to minimize power differences in the decision-making context and to optimize effective opportunities for participation (Gibson et al., 2005).</w:t>
      </w:r>
    </w:p>
    <w:p w:rsidR="001E1E2A" w:rsidRPr="001E1E2A" w:rsidRDefault="001E1E2A" w:rsidP="001E1E2A">
      <w:pPr>
        <w:widowControl w:val="0"/>
        <w:numPr>
          <w:ilvl w:val="0"/>
          <w:numId w:val="2"/>
        </w:numPr>
        <w:autoSpaceDE w:val="0"/>
        <w:autoSpaceDN w:val="0"/>
        <w:adjustRightInd w:val="0"/>
        <w:spacing w:after="0" w:line="240" w:lineRule="auto"/>
        <w:rPr>
          <w:rFonts w:ascii="Calibri" w:eastAsia="Times New Roman" w:hAnsi="Calibri" w:cs="Times New Roman"/>
          <w:b/>
          <w:color w:val="000000"/>
          <w:lang w:val="en-CA" w:eastAsia="en-CA"/>
        </w:rPr>
      </w:pPr>
      <w:r w:rsidRPr="001E1E2A">
        <w:rPr>
          <w:rFonts w:ascii="Calibri" w:eastAsia="Times New Roman" w:hAnsi="Calibri" w:cs="Times New Roman"/>
          <w:b/>
          <w:bCs/>
          <w:color w:val="000000"/>
          <w:lang w:val="en-CA" w:eastAsia="en-CA"/>
        </w:rPr>
        <w:t>Publicity</w:t>
      </w:r>
      <w:r w:rsidRPr="001E1E2A">
        <w:rPr>
          <w:rFonts w:ascii="Calibri" w:eastAsia="Times New Roman" w:hAnsi="Calibri" w:cs="Times New Roman"/>
          <w:b/>
          <w:color w:val="000000"/>
          <w:lang w:val="en-CA" w:eastAsia="en-CA"/>
        </w:rPr>
        <w: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 framework (process), decisions and their rationales should be transparent and accessible to the relevant public/stakeholders (Daniels &amp; Sabin, 2002).</w:t>
      </w:r>
    </w:p>
    <w:p w:rsidR="001E1E2A" w:rsidRPr="001E1E2A" w:rsidRDefault="001E1E2A" w:rsidP="001E1E2A">
      <w:pPr>
        <w:widowControl w:val="0"/>
        <w:numPr>
          <w:ilvl w:val="0"/>
          <w:numId w:val="2"/>
        </w:numPr>
        <w:autoSpaceDE w:val="0"/>
        <w:autoSpaceDN w:val="0"/>
        <w:adjustRightInd w:val="0"/>
        <w:spacing w:after="0" w:line="240" w:lineRule="auto"/>
        <w:rPr>
          <w:rFonts w:ascii="Calibri" w:eastAsia="Times New Roman" w:hAnsi="Calibri" w:cs="Times New Roman"/>
          <w:b/>
          <w:color w:val="000000"/>
          <w:lang w:val="en-CA" w:eastAsia="en-CA"/>
        </w:rPr>
      </w:pPr>
      <w:r w:rsidRPr="001E1E2A">
        <w:rPr>
          <w:rFonts w:ascii="Calibri" w:eastAsia="Times New Roman" w:hAnsi="Calibri" w:cs="Times New Roman"/>
          <w:b/>
          <w:bCs/>
          <w:color w:val="000000"/>
          <w:lang w:val="en-CA" w:eastAsia="en-CA"/>
        </w:rPr>
        <w:t>Relevance</w:t>
      </w:r>
      <w:r w:rsidRPr="001E1E2A">
        <w:rPr>
          <w:rFonts w:ascii="Calibri" w:eastAsia="Times New Roman" w:hAnsi="Calibri" w:cs="Times New Roman"/>
          <w:b/>
          <w:color w:val="000000"/>
          <w:lang w:val="en-CA" w:eastAsia="en-CA"/>
        </w:rPr>
        <w: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Decisions should be made on the basis of reasons (i.e., evidence, principles, arguments) that “fair-minded” people can agree are relevant under the circumstances (Daniels &amp; Sabin, 2002).</w:t>
      </w:r>
    </w:p>
    <w:p w:rsidR="001E1E2A" w:rsidRPr="001E1E2A" w:rsidRDefault="001E1E2A" w:rsidP="001E1E2A">
      <w:pPr>
        <w:widowControl w:val="0"/>
        <w:numPr>
          <w:ilvl w:val="0"/>
          <w:numId w:val="2"/>
        </w:numPr>
        <w:autoSpaceDE w:val="0"/>
        <w:autoSpaceDN w:val="0"/>
        <w:adjustRightInd w:val="0"/>
        <w:spacing w:after="0" w:line="240" w:lineRule="auto"/>
        <w:rPr>
          <w:rFonts w:ascii="Calibri" w:eastAsia="Times New Roman" w:hAnsi="Calibri" w:cs="Times New Roman"/>
          <w:b/>
          <w:color w:val="000000"/>
          <w:lang w:val="en-CA" w:eastAsia="en-CA"/>
        </w:rPr>
      </w:pPr>
      <w:r w:rsidRPr="001E1E2A">
        <w:rPr>
          <w:rFonts w:ascii="Calibri" w:eastAsia="Times New Roman" w:hAnsi="Calibri" w:cs="Times New Roman"/>
          <w:b/>
          <w:bCs/>
          <w:color w:val="000000"/>
          <w:lang w:val="en-CA" w:eastAsia="en-CA"/>
        </w:rPr>
        <w:t>Revisions and Appeals</w:t>
      </w:r>
      <w:r w:rsidRPr="001E1E2A">
        <w:rPr>
          <w:rFonts w:ascii="Calibri" w:eastAsia="Times New Roman" w:hAnsi="Calibri" w:cs="Times New Roman"/>
          <w:b/>
          <w:color w:val="000000"/>
          <w:lang w:val="en-CA" w:eastAsia="en-CA"/>
        </w:rPr>
        <w: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There should be opportunities to revisit and revise decisions in light of further evidence or arguments. There should be a mechanism for challenge and dispute resolution (Daniels &amp; Sabin, 2002).</w:t>
      </w:r>
    </w:p>
    <w:p w:rsidR="001E1E2A" w:rsidRPr="001E1E2A" w:rsidRDefault="001E1E2A" w:rsidP="001E1E2A">
      <w:pPr>
        <w:widowControl w:val="0"/>
        <w:numPr>
          <w:ilvl w:val="0"/>
          <w:numId w:val="2"/>
        </w:numPr>
        <w:autoSpaceDE w:val="0"/>
        <w:autoSpaceDN w:val="0"/>
        <w:adjustRightInd w:val="0"/>
        <w:spacing w:after="0" w:line="240" w:lineRule="auto"/>
        <w:rPr>
          <w:rFonts w:ascii="Calibri" w:eastAsia="Times New Roman" w:hAnsi="Calibri" w:cs="Times New Roman"/>
          <w:b/>
          <w:color w:val="000000"/>
          <w:lang w:val="en-CA" w:eastAsia="en-CA"/>
        </w:rPr>
      </w:pPr>
      <w:r w:rsidRPr="001E1E2A">
        <w:rPr>
          <w:rFonts w:ascii="Calibri" w:eastAsia="Times New Roman" w:hAnsi="Calibri" w:cs="Times New Roman"/>
          <w:b/>
          <w:bCs/>
          <w:color w:val="000000"/>
          <w:lang w:val="en-CA" w:eastAsia="en-CA"/>
        </w:rPr>
        <w:t>Compliance (Enforcement)</w:t>
      </w:r>
      <w:r w:rsidRPr="001E1E2A">
        <w:rPr>
          <w:rFonts w:ascii="Calibri" w:eastAsia="Times New Roman" w:hAnsi="Calibri" w:cs="Times New Roman"/>
          <w:b/>
          <w:color w:val="000000"/>
          <w:lang w:val="en-CA" w:eastAsia="en-CA"/>
        </w:rPr>
        <w:t>:</w:t>
      </w:r>
    </w:p>
    <w:p w:rsidR="001E1E2A" w:rsidRPr="001E1E2A" w:rsidRDefault="001E1E2A" w:rsidP="001E1E2A">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1E1E2A">
        <w:rPr>
          <w:rFonts w:ascii="Calibri" w:eastAsia="Times New Roman" w:hAnsi="Calibri" w:cs="Times New Roman"/>
          <w:color w:val="000000"/>
          <w:lang w:val="en-CA" w:eastAsia="en-CA"/>
        </w:rPr>
        <w:t>There should be either voluntary or public regulation of the process to ensure that the other four conditions are met (Daniels &amp; Sabin, 2002).</w:t>
      </w:r>
    </w:p>
    <w:p w:rsidR="005F6657" w:rsidRDefault="005F6657">
      <w:r>
        <w:br w:type="page"/>
      </w:r>
    </w:p>
    <w:p w:rsidR="005F6657" w:rsidRDefault="005F6657" w:rsidP="005F6657">
      <w:pPr>
        <w:pStyle w:val="Default"/>
        <w:ind w:right="320"/>
        <w:rPr>
          <w:rFonts w:ascii="Century Gothic" w:hAnsi="Century Gothic"/>
          <w:b/>
          <w:sz w:val="22"/>
          <w:szCs w:val="22"/>
        </w:rPr>
      </w:pPr>
    </w:p>
    <w:p w:rsidR="005F6657" w:rsidRPr="00E27AE1" w:rsidRDefault="005F6657" w:rsidP="005F6657">
      <w:pPr>
        <w:pStyle w:val="Default"/>
        <w:ind w:right="320"/>
        <w:rPr>
          <w:rFonts w:ascii="Century Gothic" w:hAnsi="Century Gothic"/>
          <w:sz w:val="22"/>
          <w:szCs w:val="22"/>
        </w:rPr>
      </w:pPr>
      <w:r w:rsidRPr="00E27AE1">
        <w:rPr>
          <w:rFonts w:ascii="Century Gothic" w:hAnsi="Century Gothic"/>
          <w:sz w:val="22"/>
          <w:szCs w:val="22"/>
        </w:rPr>
        <w:t xml:space="preserve">Reference the </w:t>
      </w:r>
      <w:hyperlink r:id="rId9" w:history="1">
        <w:r w:rsidRPr="002947A9">
          <w:rPr>
            <w:rStyle w:val="Hyperlink"/>
            <w:rFonts w:ascii="Century Gothic" w:hAnsi="Century Gothic"/>
            <w:sz w:val="22"/>
            <w:szCs w:val="22"/>
          </w:rPr>
          <w:t>IDEA:  Ethical Decision-Making Guide</w:t>
        </w:r>
      </w:hyperlink>
      <w:r w:rsidRPr="00E27AE1">
        <w:rPr>
          <w:rFonts w:ascii="Century Gothic" w:hAnsi="Century Gothic"/>
          <w:sz w:val="22"/>
          <w:szCs w:val="22"/>
        </w:rPr>
        <w:t xml:space="preserve"> to co</w:t>
      </w:r>
      <w:r>
        <w:rPr>
          <w:rFonts w:ascii="Century Gothic" w:hAnsi="Century Gothic"/>
          <w:sz w:val="22"/>
          <w:szCs w:val="22"/>
        </w:rPr>
        <w:t>mplete this worksheet.</w:t>
      </w:r>
    </w:p>
    <w:p w:rsidR="005F6657" w:rsidRPr="005625EC" w:rsidRDefault="005F6657" w:rsidP="005F6657">
      <w:pPr>
        <w:pStyle w:val="Default"/>
        <w:ind w:right="320"/>
        <w:rPr>
          <w:rFonts w:ascii="Century Gothic" w:hAnsi="Century Gothic"/>
          <w:b/>
          <w:sz w:val="22"/>
          <w:szCs w:val="22"/>
        </w:rPr>
      </w:pPr>
    </w:p>
    <w:p w:rsidR="005F6657" w:rsidRPr="005625EC" w:rsidRDefault="005F6657" w:rsidP="005F6657">
      <w:pPr>
        <w:pStyle w:val="Default"/>
        <w:tabs>
          <w:tab w:val="left" w:pos="6660"/>
        </w:tabs>
        <w:spacing w:before="120"/>
        <w:ind w:left="-180" w:right="320"/>
        <w:rPr>
          <w:rFonts w:ascii="Century Gothic" w:hAnsi="Century Gothic"/>
          <w:b/>
          <w:sz w:val="22"/>
        </w:rPr>
      </w:pPr>
      <w:r w:rsidRPr="00B27BB7">
        <w:rPr>
          <w:rFonts w:ascii="Century Gothic" w:hAnsi="Century Gothic"/>
          <w:sz w:val="22"/>
        </w:rPr>
        <w:t xml:space="preserve">Completed By:  </w:t>
      </w:r>
      <w:bookmarkStart w:id="0" w:name="Text3"/>
      <w:r w:rsidRPr="00B27BB7">
        <w:rPr>
          <w:u w:val="single"/>
        </w:rPr>
        <w:fldChar w:fldCharType="begin">
          <w:ffData>
            <w:name w:val="Text3"/>
            <w:enabled/>
            <w:calcOnExit w:val="0"/>
            <w:textInput/>
          </w:ffData>
        </w:fldChar>
      </w:r>
      <w:r w:rsidRPr="00B27BB7">
        <w:rPr>
          <w:u w:val="single"/>
        </w:rPr>
        <w:instrText xml:space="preserve"> FORMTEXT </w:instrText>
      </w:r>
      <w:r w:rsidRPr="00B27BB7">
        <w:rPr>
          <w:u w:val="single"/>
        </w:rPr>
      </w:r>
      <w:r w:rsidRPr="00B27BB7">
        <w:rPr>
          <w:u w:val="single"/>
        </w:rPr>
        <w:fldChar w:fldCharType="separate"/>
      </w:r>
      <w:r w:rsidR="00AD119C">
        <w:rPr>
          <w:u w:val="single"/>
        </w:rPr>
        <w:t> </w:t>
      </w:r>
      <w:r w:rsidR="00AD119C">
        <w:rPr>
          <w:u w:val="single"/>
        </w:rPr>
        <w:t> </w:t>
      </w:r>
      <w:r w:rsidR="00AD119C">
        <w:rPr>
          <w:u w:val="single"/>
        </w:rPr>
        <w:t> </w:t>
      </w:r>
      <w:r w:rsidR="00AD119C">
        <w:rPr>
          <w:u w:val="single"/>
        </w:rPr>
        <w:t> </w:t>
      </w:r>
      <w:r w:rsidR="00AD119C">
        <w:rPr>
          <w:u w:val="single"/>
        </w:rPr>
        <w:t> </w:t>
      </w:r>
      <w:r w:rsidRPr="00B27BB7">
        <w:rPr>
          <w:u w:val="single"/>
        </w:rPr>
        <w:fldChar w:fldCharType="end"/>
      </w:r>
      <w:bookmarkEnd w:id="0"/>
      <w:r>
        <w:rPr>
          <w:rFonts w:ascii="Century Gothic" w:hAnsi="Century Gothic"/>
          <w:b/>
          <w:sz w:val="22"/>
        </w:rPr>
        <w:tab/>
      </w:r>
      <w:r w:rsidRPr="00B27BB7">
        <w:rPr>
          <w:rFonts w:ascii="Century Gothic" w:hAnsi="Century Gothic"/>
          <w:sz w:val="22"/>
        </w:rPr>
        <w:t xml:space="preserve">Date:  </w:t>
      </w:r>
      <w:bookmarkStart w:id="1" w:name="Text4"/>
      <w:r w:rsidRPr="00B27BB7">
        <w:rPr>
          <w:u w:val="single"/>
        </w:rPr>
        <w:fldChar w:fldCharType="begin">
          <w:ffData>
            <w:name w:val="Text4"/>
            <w:enabled/>
            <w:calcOnExit w:val="0"/>
            <w:textInput/>
          </w:ffData>
        </w:fldChar>
      </w:r>
      <w:r w:rsidRPr="00B27BB7">
        <w:rPr>
          <w:u w:val="single"/>
        </w:rPr>
        <w:instrText xml:space="preserve"> FORMTEXT </w:instrText>
      </w:r>
      <w:r w:rsidRPr="00B27BB7">
        <w:rPr>
          <w:u w:val="single"/>
        </w:rPr>
      </w:r>
      <w:r w:rsidRPr="00B27BB7">
        <w:rPr>
          <w:u w:val="single"/>
        </w:rPr>
        <w:fldChar w:fldCharType="separate"/>
      </w:r>
      <w:r w:rsidRPr="00B27BB7">
        <w:rPr>
          <w:noProof/>
          <w:u w:val="single"/>
        </w:rPr>
        <w:t> </w:t>
      </w:r>
      <w:r w:rsidRPr="00B27BB7">
        <w:rPr>
          <w:noProof/>
          <w:u w:val="single"/>
        </w:rPr>
        <w:t> </w:t>
      </w:r>
      <w:r w:rsidRPr="00B27BB7">
        <w:rPr>
          <w:noProof/>
          <w:u w:val="single"/>
        </w:rPr>
        <w:t> </w:t>
      </w:r>
      <w:r w:rsidRPr="00B27BB7">
        <w:rPr>
          <w:noProof/>
          <w:u w:val="single"/>
        </w:rPr>
        <w:t> </w:t>
      </w:r>
      <w:r w:rsidRPr="00B27BB7">
        <w:rPr>
          <w:noProof/>
          <w:u w:val="single"/>
        </w:rPr>
        <w:t> </w:t>
      </w:r>
      <w:r w:rsidRPr="00B27BB7">
        <w:rPr>
          <w:u w:val="single"/>
        </w:rPr>
        <w:fldChar w:fldCharType="end"/>
      </w:r>
      <w:bookmarkEnd w:id="1"/>
    </w:p>
    <w:p w:rsidR="005F6657" w:rsidRPr="005625EC" w:rsidRDefault="005F6657" w:rsidP="005F6657">
      <w:pPr>
        <w:spacing w:after="0" w:line="240" w:lineRule="auto"/>
        <w:rPr>
          <w:rFonts w:ascii="Century Gothic" w:eastAsia="Times New Roman" w:hAnsi="Century Gothic" w:cs="Times New Roman"/>
          <w:b/>
          <w:color w:val="000000"/>
          <w:sz w:val="12"/>
          <w:szCs w:val="12"/>
          <w:lang w:val="en-CA" w:eastAsia="en-CA"/>
        </w:rPr>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3"/>
      </w:tblGrid>
      <w:tr w:rsidR="005F6657" w:rsidRPr="0040595A" w:rsidTr="008F2AF6">
        <w:trPr>
          <w:jc w:val="center"/>
        </w:trPr>
        <w:tc>
          <w:tcPr>
            <w:tcW w:w="10993" w:type="dxa"/>
            <w:tcBorders>
              <w:bottom w:val="single" w:sz="4" w:space="0" w:color="auto"/>
            </w:tcBorders>
            <w:shd w:val="clear" w:color="auto" w:fill="D9D9D9" w:themeFill="background1" w:themeFillShade="D9"/>
            <w:vAlign w:val="center"/>
          </w:tcPr>
          <w:p w:rsidR="005F6657" w:rsidRPr="00E164FB" w:rsidRDefault="005F6657" w:rsidP="008F2AF6">
            <w:pPr>
              <w:spacing w:after="0" w:line="240" w:lineRule="auto"/>
              <w:rPr>
                <w:rFonts w:ascii="Century Gothic" w:eastAsia="MS Mincho" w:hAnsi="Century Gothic"/>
                <w:b/>
                <w:szCs w:val="24"/>
              </w:rPr>
            </w:pPr>
            <w:r w:rsidRPr="00E164FB">
              <w:rPr>
                <w:rFonts w:ascii="Century Gothic" w:eastAsia="MS Mincho" w:hAnsi="Century Gothic"/>
                <w:b/>
                <w:szCs w:val="24"/>
              </w:rPr>
              <w:t>Step 1:  Identify the Facts.</w:t>
            </w:r>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is the presenting issue(s)?</w:t>
            </w:r>
          </w:p>
        </w:tc>
      </w:tr>
      <w:tr w:rsidR="005F6657" w:rsidRPr="00B07C93" w:rsidTr="008F2AF6">
        <w:trPr>
          <w:trHeight w:val="1359"/>
          <w:jc w:val="center"/>
        </w:trPr>
        <w:tc>
          <w:tcPr>
            <w:tcW w:w="10993" w:type="dxa"/>
            <w:tcBorders>
              <w:top w:val="nil"/>
              <w:bottom w:val="single" w:sz="4" w:space="0" w:color="auto"/>
            </w:tcBorders>
            <w:shd w:val="clear" w:color="auto" w:fill="auto"/>
          </w:tcPr>
          <w:p w:rsidR="005F6657" w:rsidRPr="00B07C93" w:rsidRDefault="005F6657" w:rsidP="0013515A">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bookmarkStart w:id="2" w:name="Text5"/>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0013515A">
              <w:rPr>
                <w:rFonts w:ascii="Times New Roman" w:eastAsia="MS Mincho" w:hAnsi="Times New Roman" w:cs="Times New Roman"/>
                <w:szCs w:val="24"/>
              </w:rPr>
              <w:t> </w:t>
            </w:r>
            <w:r w:rsidR="0013515A">
              <w:rPr>
                <w:rFonts w:ascii="Times New Roman" w:eastAsia="MS Mincho" w:hAnsi="Times New Roman" w:cs="Times New Roman"/>
                <w:szCs w:val="24"/>
              </w:rPr>
              <w:t> </w:t>
            </w:r>
            <w:r w:rsidR="0013515A">
              <w:rPr>
                <w:rFonts w:ascii="Times New Roman" w:eastAsia="MS Mincho" w:hAnsi="Times New Roman" w:cs="Times New Roman"/>
                <w:szCs w:val="24"/>
              </w:rPr>
              <w:t> </w:t>
            </w:r>
            <w:r w:rsidR="0013515A">
              <w:rPr>
                <w:rFonts w:ascii="Times New Roman" w:eastAsia="MS Mincho" w:hAnsi="Times New Roman" w:cs="Times New Roman"/>
                <w:szCs w:val="24"/>
              </w:rPr>
              <w:t> </w:t>
            </w:r>
            <w:r w:rsidR="0013515A">
              <w:rPr>
                <w:rFonts w:ascii="Times New Roman" w:eastAsia="MS Mincho" w:hAnsi="Times New Roman" w:cs="Times New Roman"/>
                <w:szCs w:val="24"/>
              </w:rPr>
              <w:t> </w:t>
            </w:r>
            <w:r w:rsidRPr="00B27BB7">
              <w:rPr>
                <w:rFonts w:ascii="Times New Roman" w:eastAsia="MS Mincho" w:hAnsi="Times New Roman" w:cs="Times New Roman"/>
                <w:szCs w:val="24"/>
              </w:rPr>
              <w:fldChar w:fldCharType="end"/>
            </w:r>
            <w:bookmarkEnd w:id="2"/>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are the relevant medical or other indicators?</w:t>
            </w:r>
          </w:p>
        </w:tc>
      </w:tr>
      <w:tr w:rsidR="005F6657" w:rsidRPr="00B07C93" w:rsidTr="008F2AF6">
        <w:trPr>
          <w:trHeight w:val="1071"/>
          <w:jc w:val="center"/>
        </w:trPr>
        <w:tc>
          <w:tcPr>
            <w:tcW w:w="10993" w:type="dxa"/>
            <w:tcBorders>
              <w:top w:val="nil"/>
              <w:bottom w:val="single" w:sz="4" w:space="0" w:color="auto"/>
            </w:tcBorders>
            <w:shd w:val="clear" w:color="auto" w:fill="auto"/>
          </w:tcPr>
          <w:p w:rsidR="005F6657" w:rsidRPr="00B07C93" w:rsidRDefault="005F6657" w:rsidP="008F2AF6">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are the patient(s) preferences?  (If applicable)</w:t>
            </w:r>
          </w:p>
        </w:tc>
      </w:tr>
      <w:tr w:rsidR="005F6657" w:rsidRPr="00B07C93" w:rsidTr="008F2AF6">
        <w:trPr>
          <w:trHeight w:val="1071"/>
          <w:jc w:val="center"/>
        </w:trPr>
        <w:tc>
          <w:tcPr>
            <w:tcW w:w="10993" w:type="dxa"/>
            <w:tcBorders>
              <w:top w:val="nil"/>
              <w:bottom w:val="single" w:sz="4" w:space="0" w:color="auto"/>
            </w:tcBorders>
            <w:shd w:val="clear" w:color="auto" w:fill="auto"/>
          </w:tcPr>
          <w:p w:rsidR="005F6657" w:rsidRPr="00B07C93" w:rsidRDefault="005F6657" w:rsidP="008F2AF6">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is the evidence?</w:t>
            </w:r>
          </w:p>
        </w:tc>
      </w:tr>
      <w:tr w:rsidR="005F6657" w:rsidRPr="00B07C93" w:rsidTr="008F2AF6">
        <w:trPr>
          <w:trHeight w:val="1341"/>
          <w:jc w:val="center"/>
        </w:trPr>
        <w:tc>
          <w:tcPr>
            <w:tcW w:w="10993" w:type="dxa"/>
            <w:tcBorders>
              <w:top w:val="nil"/>
              <w:bottom w:val="single" w:sz="4" w:space="0" w:color="auto"/>
            </w:tcBorders>
            <w:shd w:val="clear" w:color="auto" w:fill="auto"/>
          </w:tcPr>
          <w:p w:rsidR="005F6657" w:rsidRPr="00B07C93" w:rsidRDefault="005F6657" w:rsidP="008F2AF6">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are the contextual features?</w:t>
            </w:r>
          </w:p>
        </w:tc>
      </w:tr>
      <w:tr w:rsidR="005F6657" w:rsidRPr="00B07C93" w:rsidTr="008F2AF6">
        <w:trPr>
          <w:trHeight w:val="1341"/>
          <w:jc w:val="center"/>
        </w:trPr>
        <w:tc>
          <w:tcPr>
            <w:tcW w:w="10993" w:type="dxa"/>
            <w:tcBorders>
              <w:top w:val="nil"/>
              <w:bottom w:val="single" w:sz="4" w:space="0" w:color="auto"/>
            </w:tcBorders>
            <w:shd w:val="clear" w:color="auto" w:fill="auto"/>
          </w:tcPr>
          <w:p w:rsidR="005F6657" w:rsidRPr="00B07C93" w:rsidRDefault="005F6657" w:rsidP="008F2AF6">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10993" w:type="dxa"/>
            <w:tcBorders>
              <w:bottom w:val="nil"/>
            </w:tcBorders>
            <w:shd w:val="clear" w:color="auto" w:fill="auto"/>
          </w:tcPr>
          <w:p w:rsidR="005F6657" w:rsidRPr="00B07C93" w:rsidRDefault="005F6657" w:rsidP="008F2AF6">
            <w:pPr>
              <w:spacing w:after="0" w:line="240" w:lineRule="auto"/>
              <w:rPr>
                <w:rFonts w:ascii="Century Gothic" w:eastAsia="MS Mincho" w:hAnsi="Century Gothic"/>
                <w:i/>
                <w:szCs w:val="24"/>
              </w:rPr>
            </w:pPr>
            <w:r w:rsidRPr="00E164FB">
              <w:rPr>
                <w:rFonts w:ascii="Century Gothic" w:eastAsia="MS Mincho" w:hAnsi="Century Gothic"/>
                <w:i/>
                <w:szCs w:val="24"/>
              </w:rPr>
              <w:t>What are yo</w:t>
            </w:r>
            <w:r>
              <w:rPr>
                <w:rFonts w:ascii="Century Gothic" w:eastAsia="MS Mincho" w:hAnsi="Century Gothic"/>
                <w:i/>
                <w:szCs w:val="24"/>
              </w:rPr>
              <w:t xml:space="preserve">ur personal considerations? (e.g. </w:t>
            </w:r>
            <w:r w:rsidRPr="00E164FB">
              <w:rPr>
                <w:rFonts w:ascii="Century Gothic" w:eastAsia="MS Mincho" w:hAnsi="Century Gothic"/>
                <w:i/>
                <w:szCs w:val="24"/>
              </w:rPr>
              <w:t>issu</w:t>
            </w:r>
            <w:r>
              <w:rPr>
                <w:rFonts w:ascii="Century Gothic" w:eastAsia="MS Mincho" w:hAnsi="Century Gothic"/>
                <w:i/>
                <w:szCs w:val="24"/>
              </w:rPr>
              <w:t xml:space="preserve">e of </w:t>
            </w:r>
            <w:r w:rsidRPr="00FD47F3">
              <w:rPr>
                <w:rFonts w:ascii="Century Gothic" w:eastAsia="MS Mincho" w:hAnsi="Century Gothic"/>
                <w:i/>
                <w:szCs w:val="24"/>
              </w:rPr>
              <w:t>conscience</w:t>
            </w:r>
            <w:r>
              <w:rPr>
                <w:rFonts w:ascii="Century Gothic" w:eastAsia="MS Mincho" w:hAnsi="Century Gothic"/>
                <w:i/>
                <w:szCs w:val="24"/>
              </w:rPr>
              <w:t xml:space="preserve">, </w:t>
            </w:r>
            <w:r w:rsidRPr="00E164FB">
              <w:rPr>
                <w:rFonts w:ascii="Century Gothic" w:eastAsia="MS Mincho" w:hAnsi="Century Gothic"/>
                <w:i/>
                <w:szCs w:val="24"/>
              </w:rPr>
              <w:t>c</w:t>
            </w:r>
            <w:r>
              <w:rPr>
                <w:rFonts w:ascii="Century Gothic" w:eastAsia="MS Mincho" w:hAnsi="Century Gothic"/>
                <w:i/>
                <w:szCs w:val="24"/>
              </w:rPr>
              <w:t>onflict of interest, emotions,</w:t>
            </w:r>
            <w:r w:rsidRPr="00E164FB">
              <w:rPr>
                <w:rFonts w:ascii="Century Gothic" w:eastAsia="MS Mincho" w:hAnsi="Century Gothic"/>
                <w:i/>
                <w:szCs w:val="24"/>
              </w:rPr>
              <w:t xml:space="preserve"> bias)</w:t>
            </w:r>
          </w:p>
        </w:tc>
      </w:tr>
      <w:tr w:rsidR="005F6657" w:rsidRPr="00B07C93" w:rsidTr="008F2AF6">
        <w:trPr>
          <w:trHeight w:val="1071"/>
          <w:jc w:val="center"/>
        </w:trPr>
        <w:tc>
          <w:tcPr>
            <w:tcW w:w="10993" w:type="dxa"/>
            <w:tcBorders>
              <w:top w:val="nil"/>
              <w:bottom w:val="single" w:sz="4" w:space="0" w:color="auto"/>
            </w:tcBorders>
            <w:shd w:val="clear" w:color="auto" w:fill="auto"/>
          </w:tcPr>
          <w:p w:rsidR="005F6657" w:rsidRDefault="005F6657" w:rsidP="008F2AF6">
            <w:pPr>
              <w:spacing w:after="0" w:line="240" w:lineRule="auto"/>
              <w:rPr>
                <w:rFonts w:ascii="Times New Roman" w:eastAsia="MS Mincho" w:hAnsi="Times New Roman" w:cs="Times New Roman"/>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Pr="00B07C93" w:rsidRDefault="007D7D08" w:rsidP="008F2AF6">
            <w:pPr>
              <w:spacing w:after="0" w:line="240" w:lineRule="auto"/>
              <w:rPr>
                <w:rFonts w:ascii="Century Gothic" w:eastAsia="MS Mincho" w:hAnsi="Century Gothic"/>
                <w:szCs w:val="24"/>
              </w:rPr>
            </w:pPr>
          </w:p>
        </w:tc>
      </w:tr>
      <w:tr w:rsidR="005F6657" w:rsidRPr="0040595A" w:rsidTr="008F2AF6">
        <w:trPr>
          <w:jc w:val="center"/>
        </w:trPr>
        <w:tc>
          <w:tcPr>
            <w:tcW w:w="10993" w:type="dxa"/>
            <w:shd w:val="clear" w:color="auto" w:fill="D9D9D9" w:themeFill="background1" w:themeFillShade="D9"/>
          </w:tcPr>
          <w:p w:rsidR="005F6657" w:rsidRPr="00E164FB" w:rsidRDefault="005F6657" w:rsidP="008F2AF6">
            <w:pPr>
              <w:spacing w:after="0" w:line="240" w:lineRule="auto"/>
              <w:rPr>
                <w:rFonts w:ascii="Century Gothic" w:eastAsia="MS Mincho" w:hAnsi="Century Gothic"/>
                <w:b/>
                <w:szCs w:val="24"/>
              </w:rPr>
            </w:pPr>
            <w:r w:rsidRPr="00E164FB">
              <w:rPr>
                <w:rFonts w:ascii="Century Gothic" w:eastAsia="MS Mincho" w:hAnsi="Century Gothic"/>
                <w:b/>
                <w:szCs w:val="24"/>
              </w:rPr>
              <w:t>What is the ethical issue?</w:t>
            </w:r>
          </w:p>
        </w:tc>
      </w:tr>
      <w:tr w:rsidR="005F6657" w:rsidRPr="00B07C93" w:rsidTr="008F2AF6">
        <w:trPr>
          <w:trHeight w:val="1331"/>
          <w:jc w:val="center"/>
        </w:trPr>
        <w:tc>
          <w:tcPr>
            <w:tcW w:w="10993" w:type="dxa"/>
            <w:shd w:val="clear" w:color="auto" w:fill="auto"/>
          </w:tcPr>
          <w:p w:rsidR="005F6657" w:rsidRPr="00B07C93" w:rsidRDefault="005F6657" w:rsidP="008F2AF6">
            <w:pPr>
              <w:spacing w:after="0" w:line="240" w:lineRule="auto"/>
              <w:rPr>
                <w:rFonts w:ascii="Century Gothic" w:eastAsia="MS Mincho" w:hAnsi="Century Gothic"/>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bl>
    <w:p w:rsidR="005F6657" w:rsidRDefault="007D7D08" w:rsidP="00C65C3F">
      <w:pPr>
        <w:rPr>
          <w:rFonts w:ascii="Times New Roman" w:hAnsi="Times New Roman"/>
          <w:sz w:val="24"/>
          <w:szCs w:val="24"/>
        </w:rPr>
      </w:pPr>
      <w:r>
        <w:rPr>
          <w:rFonts w:ascii="Century Gothic" w:hAnsi="Century Gothic" w:cs="Tahoma"/>
          <w:b/>
          <w:sz w:val="24"/>
          <w:szCs w:val="24"/>
        </w:rPr>
        <w:br w:type="page"/>
      </w:r>
      <w:r w:rsidR="00353E78">
        <w:rPr>
          <w:rFonts w:ascii="Century Gothic" w:hAnsi="Century Gothic" w:cs="Tahoma"/>
          <w:b/>
          <w:sz w:val="24"/>
          <w:szCs w:val="24"/>
        </w:rPr>
        <w:lastRenderedPageBreak/>
        <w:t>I</w:t>
      </w:r>
      <w:r w:rsidR="005F6657">
        <w:rPr>
          <w:rFonts w:ascii="Century Gothic" w:hAnsi="Century Gothic" w:cs="Tahoma"/>
          <w:b/>
          <w:sz w:val="24"/>
          <w:szCs w:val="24"/>
        </w:rPr>
        <w:t>DEA:  Ethical Decision-Making</w:t>
      </w:r>
      <w:r w:rsidR="00C65C3F">
        <w:rPr>
          <w:rFonts w:ascii="Century Gothic" w:hAnsi="Century Gothic" w:cs="Tahoma"/>
          <w:b/>
          <w:sz w:val="24"/>
          <w:szCs w:val="24"/>
        </w:rPr>
        <w:t xml:space="preserve"> Guide</w:t>
      </w:r>
      <w:r w:rsidR="005F6657" w:rsidRPr="00AF729D">
        <w:rPr>
          <w:rFonts w:ascii="Century Gothic" w:hAnsi="Century Gothic" w:cs="Tahoma"/>
          <w:b/>
          <w:sz w:val="24"/>
          <w:szCs w:val="24"/>
        </w:rPr>
        <w:t xml:space="preserve"> Worksheets</w:t>
      </w:r>
      <w:r w:rsidR="005F6657">
        <w:rPr>
          <w:rFonts w:ascii="Century Gothic" w:hAnsi="Century Gothic" w:cs="Tahoma"/>
          <w:b/>
          <w:sz w:val="24"/>
          <w:szCs w:val="24"/>
        </w:rPr>
        <w:tab/>
      </w:r>
      <w:r w:rsidR="005F6657">
        <w:rPr>
          <w:rFonts w:ascii="Century Gothic" w:hAnsi="Century Gothic" w:cs="Tahoma"/>
          <w:color w:val="808080" w:themeColor="background1" w:themeShade="80"/>
          <w:szCs w:val="24"/>
        </w:rPr>
        <w:t xml:space="preserve">Name: </w:t>
      </w:r>
      <w:r w:rsidR="005F6657" w:rsidRPr="00B27BB7">
        <w:rPr>
          <w:color w:val="808080" w:themeColor="background1" w:themeShade="80"/>
          <w:u w:val="single"/>
        </w:rPr>
        <w:fldChar w:fldCharType="begin">
          <w:ffData>
            <w:name w:val="Text2"/>
            <w:enabled/>
            <w:calcOnExit w:val="0"/>
            <w:textInput/>
          </w:ffData>
        </w:fldChar>
      </w:r>
      <w:r w:rsidR="005F6657" w:rsidRPr="00B27BB7">
        <w:rPr>
          <w:color w:val="808080" w:themeColor="background1" w:themeShade="80"/>
          <w:u w:val="single"/>
        </w:rPr>
        <w:instrText xml:space="preserve"> FORMTEXT </w:instrText>
      </w:r>
      <w:r w:rsidR="005F6657" w:rsidRPr="00B27BB7">
        <w:rPr>
          <w:color w:val="808080" w:themeColor="background1" w:themeShade="80"/>
          <w:u w:val="single"/>
        </w:rPr>
      </w:r>
      <w:r w:rsidR="005F6657" w:rsidRPr="00B27BB7">
        <w:rPr>
          <w:color w:val="808080" w:themeColor="background1" w:themeShade="80"/>
          <w:u w:val="single"/>
        </w:rPr>
        <w:fldChar w:fldCharType="separate"/>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color w:val="808080" w:themeColor="background1" w:themeShade="80"/>
          <w:u w:val="single"/>
        </w:rPr>
        <w:fldChar w:fldCharType="end"/>
      </w:r>
      <w:r w:rsidR="0068259A">
        <w:rPr>
          <w:rFonts w:ascii="Century Gothic" w:hAnsi="Century Gothic" w:cs="Tahoma"/>
          <w:b/>
          <w:sz w:val="24"/>
        </w:rPr>
        <w:tab/>
      </w:r>
      <w:r w:rsidR="005F6657">
        <w:rPr>
          <w:rFonts w:ascii="Century Gothic" w:hAnsi="Century Gothic" w:cs="Tahoma"/>
          <w:color w:val="808080" w:themeColor="background1" w:themeShade="80"/>
          <w:szCs w:val="24"/>
        </w:rPr>
        <w:t>PH</w:t>
      </w:r>
      <w:r w:rsidR="005F6657" w:rsidRPr="00E164FB">
        <w:rPr>
          <w:rFonts w:ascii="Century Gothic" w:hAnsi="Century Gothic" w:cs="Tahoma"/>
          <w:color w:val="808080" w:themeColor="background1" w:themeShade="80"/>
          <w:szCs w:val="24"/>
        </w:rPr>
        <w:t xml:space="preserve">N: </w:t>
      </w:r>
      <w:r w:rsidR="005F6657" w:rsidRPr="00B27BB7">
        <w:rPr>
          <w:color w:val="808080" w:themeColor="background1" w:themeShade="80"/>
          <w:u w:val="single"/>
        </w:rPr>
        <w:fldChar w:fldCharType="begin">
          <w:ffData>
            <w:name w:val="Text2"/>
            <w:enabled/>
            <w:calcOnExit w:val="0"/>
            <w:textInput/>
          </w:ffData>
        </w:fldChar>
      </w:r>
      <w:r w:rsidR="005F6657" w:rsidRPr="00B27BB7">
        <w:rPr>
          <w:color w:val="808080" w:themeColor="background1" w:themeShade="80"/>
          <w:u w:val="single"/>
        </w:rPr>
        <w:instrText xml:space="preserve"> FORMTEXT </w:instrText>
      </w:r>
      <w:r w:rsidR="005F6657" w:rsidRPr="00B27BB7">
        <w:rPr>
          <w:color w:val="808080" w:themeColor="background1" w:themeShade="80"/>
          <w:u w:val="single"/>
        </w:rPr>
      </w:r>
      <w:r w:rsidR="005F6657" w:rsidRPr="00B27BB7">
        <w:rPr>
          <w:color w:val="808080" w:themeColor="background1" w:themeShade="80"/>
          <w:u w:val="single"/>
        </w:rPr>
        <w:fldChar w:fldCharType="separate"/>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noProof/>
          <w:color w:val="808080" w:themeColor="background1" w:themeShade="80"/>
          <w:u w:val="single"/>
        </w:rPr>
        <w:t> </w:t>
      </w:r>
      <w:r w:rsidR="005F6657" w:rsidRPr="00B27BB7">
        <w:rPr>
          <w:color w:val="808080" w:themeColor="background1" w:themeShade="80"/>
          <w:u w:val="single"/>
        </w:rPr>
        <w:fldChar w:fldCharType="end"/>
      </w:r>
      <w:r w:rsidR="005F6657" w:rsidRPr="00EE1676">
        <w:rPr>
          <w:rFonts w:ascii="Century Gothic" w:hAnsi="Century Gothic" w:cs="Tahoma"/>
        </w:rPr>
        <w:t xml:space="preserve"> </w:t>
      </w:r>
      <w:r w:rsidR="005F6657">
        <w:rPr>
          <w:rFonts w:ascii="Century Gothic" w:hAnsi="Century Gothic" w:cs="Tahoma"/>
          <w:b/>
          <w:sz w:val="24"/>
        </w:rPr>
        <w:br/>
      </w:r>
    </w:p>
    <w:tbl>
      <w:tblPr>
        <w:tblW w:w="10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546"/>
        <w:gridCol w:w="542"/>
        <w:gridCol w:w="3200"/>
      </w:tblGrid>
      <w:tr w:rsidR="005F6657" w:rsidRPr="00E164FB" w:rsidTr="008F2AF6">
        <w:trPr>
          <w:jc w:val="center"/>
        </w:trPr>
        <w:tc>
          <w:tcPr>
            <w:tcW w:w="10957" w:type="dxa"/>
            <w:gridSpan w:val="4"/>
            <w:tcBorders>
              <w:bottom w:val="single" w:sz="4" w:space="0" w:color="auto"/>
            </w:tcBorders>
            <w:shd w:val="clear" w:color="auto" w:fill="D9D9D9" w:themeFill="background1" w:themeFillShade="D9"/>
          </w:tcPr>
          <w:p w:rsidR="005F6657" w:rsidRPr="00E164FB" w:rsidRDefault="005F6657" w:rsidP="008F2AF6">
            <w:pPr>
              <w:spacing w:after="0" w:line="240" w:lineRule="auto"/>
              <w:rPr>
                <w:rFonts w:ascii="Century Gothic" w:hAnsi="Century Gothic"/>
                <w:b/>
              </w:rPr>
            </w:pPr>
            <w:r w:rsidRPr="00E164FB">
              <w:rPr>
                <w:rFonts w:ascii="Century Gothic" w:hAnsi="Century Gothic"/>
                <w:b/>
              </w:rPr>
              <w:t>Step 2:  Determine the relevant ethical principles.</w:t>
            </w:r>
          </w:p>
        </w:tc>
      </w:tr>
      <w:tr w:rsidR="005F6657" w:rsidRPr="00E164FB" w:rsidTr="00135205">
        <w:trPr>
          <w:jc w:val="center"/>
        </w:trPr>
        <w:tc>
          <w:tcPr>
            <w:tcW w:w="3669" w:type="dxa"/>
            <w:tcBorders>
              <w:bottom w:val="single" w:sz="4" w:space="0" w:color="auto"/>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Who are the stakeholders (relevant parties)?</w:t>
            </w:r>
          </w:p>
        </w:tc>
        <w:tc>
          <w:tcPr>
            <w:tcW w:w="3546" w:type="dxa"/>
            <w:tcBorders>
              <w:bottom w:val="single" w:sz="4" w:space="0" w:color="auto"/>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What values/principles does each believe are relevant to the issue?</w:t>
            </w:r>
          </w:p>
        </w:tc>
        <w:tc>
          <w:tcPr>
            <w:tcW w:w="3742" w:type="dxa"/>
            <w:gridSpan w:val="2"/>
            <w:tcBorders>
              <w:bottom w:val="single" w:sz="4" w:space="0" w:color="auto"/>
            </w:tcBorders>
            <w:shd w:val="clear" w:color="auto" w:fill="auto"/>
          </w:tcPr>
          <w:p w:rsidR="005F6657" w:rsidRPr="000E6E47" w:rsidRDefault="005F6657" w:rsidP="008F2AF6">
            <w:pPr>
              <w:spacing w:after="0" w:line="240" w:lineRule="auto"/>
              <w:rPr>
                <w:rFonts w:ascii="Century Gothic" w:eastAsia="MS Mincho" w:hAnsi="Century Gothic"/>
              </w:rPr>
            </w:pPr>
            <w:r w:rsidRPr="00E164FB">
              <w:rPr>
                <w:rFonts w:ascii="Century Gothic" w:eastAsia="MS Mincho" w:hAnsi="Century Gothic"/>
                <w:i/>
              </w:rPr>
              <w:t>Which values/principles do stakeholders agree are most important in the current context? (Rate from 1 to ……)</w:t>
            </w:r>
          </w:p>
        </w:tc>
      </w:tr>
      <w:tr w:rsidR="005F6657" w:rsidRPr="00E164FB" w:rsidTr="00135205">
        <w:trPr>
          <w:trHeight w:val="557"/>
          <w:jc w:val="center"/>
        </w:trPr>
        <w:tc>
          <w:tcPr>
            <w:tcW w:w="3669" w:type="dxa"/>
            <w:tcBorders>
              <w:top w:val="single" w:sz="4" w:space="0" w:color="auto"/>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auto"/>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1)</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auto"/>
              <w:left w:val="nil"/>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CA232F">
              <w:rPr>
                <w:rFonts w:ascii="Times New Roman" w:eastAsia="MS Mincho" w:hAnsi="Times New Roman" w:cs="Times New Roman"/>
                <w:szCs w:val="24"/>
              </w:rPr>
              <w:fldChar w:fldCharType="begin">
                <w:ffData>
                  <w:name w:val="Text5"/>
                  <w:enabled/>
                  <w:calcOnExit w:val="0"/>
                  <w:textInput/>
                </w:ffData>
              </w:fldChar>
            </w:r>
            <w:r w:rsidRPr="00CA232F">
              <w:rPr>
                <w:rFonts w:ascii="Times New Roman" w:eastAsia="MS Mincho" w:hAnsi="Times New Roman" w:cs="Times New Roman"/>
                <w:szCs w:val="24"/>
              </w:rPr>
              <w:instrText xml:space="preserve"> FORMTEXT </w:instrText>
            </w:r>
            <w:r w:rsidRPr="00CA232F">
              <w:rPr>
                <w:rFonts w:ascii="Times New Roman" w:eastAsia="MS Mincho" w:hAnsi="Times New Roman" w:cs="Times New Roman"/>
                <w:szCs w:val="24"/>
              </w:rPr>
            </w:r>
            <w:r w:rsidRPr="00CA232F">
              <w:rPr>
                <w:rFonts w:ascii="Times New Roman" w:eastAsia="MS Mincho" w:hAnsi="Times New Roman" w:cs="Times New Roman"/>
                <w:szCs w:val="24"/>
              </w:rPr>
              <w:fldChar w:fldCharType="separate"/>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szCs w:val="24"/>
              </w:rPr>
              <w:fldChar w:fldCharType="end"/>
            </w:r>
          </w:p>
        </w:tc>
      </w:tr>
      <w:tr w:rsidR="005F6657" w:rsidRPr="00E164FB" w:rsidTr="00135205">
        <w:trPr>
          <w:trHeight w:val="521"/>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2)</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CA232F">
              <w:rPr>
                <w:rFonts w:ascii="Times New Roman" w:eastAsia="MS Mincho" w:hAnsi="Times New Roman" w:cs="Times New Roman"/>
                <w:szCs w:val="24"/>
              </w:rPr>
              <w:fldChar w:fldCharType="begin">
                <w:ffData>
                  <w:name w:val="Text5"/>
                  <w:enabled/>
                  <w:calcOnExit w:val="0"/>
                  <w:textInput/>
                </w:ffData>
              </w:fldChar>
            </w:r>
            <w:r w:rsidRPr="00CA232F">
              <w:rPr>
                <w:rFonts w:ascii="Times New Roman" w:eastAsia="MS Mincho" w:hAnsi="Times New Roman" w:cs="Times New Roman"/>
                <w:szCs w:val="24"/>
              </w:rPr>
              <w:instrText xml:space="preserve"> FORMTEXT </w:instrText>
            </w:r>
            <w:r w:rsidRPr="00CA232F">
              <w:rPr>
                <w:rFonts w:ascii="Times New Roman" w:eastAsia="MS Mincho" w:hAnsi="Times New Roman" w:cs="Times New Roman"/>
                <w:szCs w:val="24"/>
              </w:rPr>
            </w:r>
            <w:r w:rsidRPr="00CA232F">
              <w:rPr>
                <w:rFonts w:ascii="Times New Roman" w:eastAsia="MS Mincho" w:hAnsi="Times New Roman" w:cs="Times New Roman"/>
                <w:szCs w:val="24"/>
              </w:rPr>
              <w:fldChar w:fldCharType="separate"/>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szCs w:val="24"/>
              </w:rPr>
              <w:fldChar w:fldCharType="end"/>
            </w:r>
          </w:p>
        </w:tc>
      </w:tr>
      <w:tr w:rsidR="005F6657" w:rsidRPr="00E164FB" w:rsidTr="00135205">
        <w:trPr>
          <w:trHeight w:val="539"/>
          <w:jc w:val="center"/>
        </w:trPr>
        <w:tc>
          <w:tcPr>
            <w:tcW w:w="3669"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3)</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CA232F">
              <w:rPr>
                <w:rFonts w:ascii="Times New Roman" w:eastAsia="MS Mincho" w:hAnsi="Times New Roman" w:cs="Times New Roman"/>
                <w:szCs w:val="24"/>
              </w:rPr>
              <w:fldChar w:fldCharType="begin">
                <w:ffData>
                  <w:name w:val="Text5"/>
                  <w:enabled/>
                  <w:calcOnExit w:val="0"/>
                  <w:textInput/>
                </w:ffData>
              </w:fldChar>
            </w:r>
            <w:r w:rsidRPr="00CA232F">
              <w:rPr>
                <w:rFonts w:ascii="Times New Roman" w:eastAsia="MS Mincho" w:hAnsi="Times New Roman" w:cs="Times New Roman"/>
                <w:szCs w:val="24"/>
              </w:rPr>
              <w:instrText xml:space="preserve"> FORMTEXT </w:instrText>
            </w:r>
            <w:r w:rsidRPr="00CA232F">
              <w:rPr>
                <w:rFonts w:ascii="Times New Roman" w:eastAsia="MS Mincho" w:hAnsi="Times New Roman" w:cs="Times New Roman"/>
                <w:szCs w:val="24"/>
              </w:rPr>
            </w:r>
            <w:r w:rsidRPr="00CA232F">
              <w:rPr>
                <w:rFonts w:ascii="Times New Roman" w:eastAsia="MS Mincho" w:hAnsi="Times New Roman" w:cs="Times New Roman"/>
                <w:szCs w:val="24"/>
              </w:rPr>
              <w:fldChar w:fldCharType="separate"/>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szCs w:val="24"/>
              </w:rPr>
              <w:fldChar w:fldCharType="end"/>
            </w:r>
          </w:p>
        </w:tc>
      </w:tr>
      <w:tr w:rsidR="005F6657" w:rsidRPr="00E164FB" w:rsidTr="00135205">
        <w:trPr>
          <w:trHeight w:val="521"/>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4)</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CA232F">
              <w:rPr>
                <w:rFonts w:ascii="Times New Roman" w:eastAsia="MS Mincho" w:hAnsi="Times New Roman" w:cs="Times New Roman"/>
                <w:szCs w:val="24"/>
              </w:rPr>
              <w:fldChar w:fldCharType="begin">
                <w:ffData>
                  <w:name w:val="Text5"/>
                  <w:enabled/>
                  <w:calcOnExit w:val="0"/>
                  <w:textInput/>
                </w:ffData>
              </w:fldChar>
            </w:r>
            <w:r w:rsidRPr="00CA232F">
              <w:rPr>
                <w:rFonts w:ascii="Times New Roman" w:eastAsia="MS Mincho" w:hAnsi="Times New Roman" w:cs="Times New Roman"/>
                <w:szCs w:val="24"/>
              </w:rPr>
              <w:instrText xml:space="preserve"> FORMTEXT </w:instrText>
            </w:r>
            <w:r w:rsidRPr="00CA232F">
              <w:rPr>
                <w:rFonts w:ascii="Times New Roman" w:eastAsia="MS Mincho" w:hAnsi="Times New Roman" w:cs="Times New Roman"/>
                <w:szCs w:val="24"/>
              </w:rPr>
            </w:r>
            <w:r w:rsidRPr="00CA232F">
              <w:rPr>
                <w:rFonts w:ascii="Times New Roman" w:eastAsia="MS Mincho" w:hAnsi="Times New Roman" w:cs="Times New Roman"/>
                <w:szCs w:val="24"/>
              </w:rPr>
              <w:fldChar w:fldCharType="separate"/>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noProof/>
                <w:szCs w:val="24"/>
              </w:rPr>
              <w:t> </w:t>
            </w:r>
            <w:r w:rsidRPr="00CA232F">
              <w:rPr>
                <w:rFonts w:ascii="Times New Roman" w:eastAsia="MS Mincho" w:hAnsi="Times New Roman" w:cs="Times New Roman"/>
                <w:szCs w:val="24"/>
              </w:rPr>
              <w:fldChar w:fldCharType="end"/>
            </w:r>
          </w:p>
        </w:tc>
      </w:tr>
      <w:tr w:rsidR="005F6657" w:rsidRPr="00E164FB" w:rsidTr="00135205">
        <w:trPr>
          <w:trHeight w:val="539"/>
          <w:jc w:val="center"/>
        </w:trPr>
        <w:tc>
          <w:tcPr>
            <w:tcW w:w="3669"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5)</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21"/>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6)</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03"/>
          <w:jc w:val="center"/>
        </w:trPr>
        <w:tc>
          <w:tcPr>
            <w:tcW w:w="3669"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7)</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21"/>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8)</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21"/>
          <w:jc w:val="center"/>
        </w:trPr>
        <w:tc>
          <w:tcPr>
            <w:tcW w:w="3669"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9)</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30"/>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10)</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39"/>
          <w:jc w:val="center"/>
        </w:trPr>
        <w:tc>
          <w:tcPr>
            <w:tcW w:w="3669"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11)</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D9D9D9" w:themeColor="background1" w:themeShade="D9"/>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39"/>
          <w:jc w:val="center"/>
        </w:trPr>
        <w:tc>
          <w:tcPr>
            <w:tcW w:w="3669"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D9D9D9" w:themeColor="background1" w:themeShade="D9"/>
              <w:left w:val="single" w:sz="4" w:space="0" w:color="auto"/>
              <w:bottom w:val="single" w:sz="4" w:space="0" w:color="BFBFBF" w:themeColor="background1" w:themeShade="BF"/>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12)</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D9D9D9" w:themeColor="background1" w:themeShade="D9"/>
              <w:left w:val="nil"/>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557"/>
          <w:jc w:val="center"/>
        </w:trPr>
        <w:tc>
          <w:tcPr>
            <w:tcW w:w="36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4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542"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tcPr>
          <w:p w:rsidR="005F6657" w:rsidRDefault="005F6657" w:rsidP="008F2AF6">
            <w:pPr>
              <w:spacing w:after="0" w:line="240" w:lineRule="auto"/>
              <w:rPr>
                <w:rFonts w:ascii="Century Gothic" w:eastAsia="MS Mincho" w:hAnsi="Century Gothic"/>
              </w:rPr>
            </w:pPr>
            <w:r>
              <w:rPr>
                <w:rFonts w:ascii="Century Gothic" w:eastAsia="MS Mincho" w:hAnsi="Century Gothic"/>
              </w:rPr>
              <w:t>13)</w:t>
            </w:r>
          </w:p>
          <w:p w:rsidR="005F6657" w:rsidRPr="00CA232F" w:rsidRDefault="005F6657" w:rsidP="008F2AF6">
            <w:pPr>
              <w:spacing w:after="0" w:line="240" w:lineRule="auto"/>
              <w:rPr>
                <w:rFonts w:ascii="Century Gothic" w:eastAsia="MS Mincho" w:hAnsi="Century Gothic"/>
              </w:rPr>
            </w:pPr>
          </w:p>
        </w:tc>
        <w:tc>
          <w:tcPr>
            <w:tcW w:w="320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tcPr>
          <w:p w:rsidR="005F6657" w:rsidRPr="00CA232F"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jc w:val="center"/>
        </w:trPr>
        <w:tc>
          <w:tcPr>
            <w:tcW w:w="10957" w:type="dxa"/>
            <w:gridSpan w:val="4"/>
            <w:tcBorders>
              <w:top w:val="single" w:sz="4" w:space="0" w:color="auto"/>
              <w:bottom w:val="nil"/>
            </w:tcBorders>
            <w:shd w:val="clear" w:color="auto" w:fill="auto"/>
          </w:tcPr>
          <w:p w:rsidR="005F6657" w:rsidRPr="00B07C93" w:rsidRDefault="005F6657" w:rsidP="008F2AF6">
            <w:pPr>
              <w:spacing w:after="0" w:line="240" w:lineRule="auto"/>
              <w:rPr>
                <w:rFonts w:ascii="Century Gothic" w:eastAsia="MS Mincho" w:hAnsi="Century Gothic"/>
                <w:i/>
              </w:rPr>
            </w:pPr>
            <w:r w:rsidRPr="00E164FB">
              <w:rPr>
                <w:rFonts w:ascii="Century Gothic" w:eastAsia="MS Mincho" w:hAnsi="Century Gothic"/>
                <w:i/>
              </w:rPr>
              <w:t>Are there any other factors that need to be considered?</w:t>
            </w:r>
          </w:p>
        </w:tc>
      </w:tr>
      <w:tr w:rsidR="005F6657" w:rsidRPr="00E164FB" w:rsidTr="00135205">
        <w:trPr>
          <w:trHeight w:val="603"/>
          <w:jc w:val="center"/>
        </w:trPr>
        <w:tc>
          <w:tcPr>
            <w:tcW w:w="10957" w:type="dxa"/>
            <w:gridSpan w:val="4"/>
            <w:tcBorders>
              <w:top w:val="nil"/>
              <w:bottom w:val="single" w:sz="4" w:space="0" w:color="auto"/>
            </w:tcBorders>
            <w:shd w:val="clear" w:color="auto" w:fill="auto"/>
          </w:tcPr>
          <w:p w:rsidR="005F6657" w:rsidRDefault="005F6657" w:rsidP="008F2AF6">
            <w:pPr>
              <w:spacing w:after="0" w:line="240" w:lineRule="auto"/>
              <w:rPr>
                <w:rFonts w:ascii="Times New Roman" w:eastAsia="MS Mincho" w:hAnsi="Times New Roman" w:cs="Times New Roman"/>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p w:rsidR="007D7D08" w:rsidRPr="00CA232F" w:rsidRDefault="007D7D08" w:rsidP="008F2AF6">
            <w:pPr>
              <w:spacing w:after="0" w:line="240" w:lineRule="auto"/>
              <w:rPr>
                <w:rFonts w:ascii="Century Gothic" w:eastAsia="MS Mincho" w:hAnsi="Century Gothic"/>
              </w:rPr>
            </w:pPr>
          </w:p>
        </w:tc>
      </w:tr>
      <w:tr w:rsidR="005F6657" w:rsidRPr="00E164FB" w:rsidTr="008F2AF6">
        <w:trPr>
          <w:jc w:val="center"/>
        </w:trPr>
        <w:tc>
          <w:tcPr>
            <w:tcW w:w="10957" w:type="dxa"/>
            <w:gridSpan w:val="4"/>
            <w:shd w:val="clear" w:color="auto" w:fill="D9D9D9" w:themeFill="background1" w:themeFillShade="D9"/>
          </w:tcPr>
          <w:p w:rsidR="005F6657" w:rsidRPr="00E164FB" w:rsidRDefault="007D7D08" w:rsidP="008F2AF6">
            <w:pPr>
              <w:spacing w:after="0" w:line="240" w:lineRule="auto"/>
              <w:rPr>
                <w:rFonts w:ascii="Century Gothic" w:eastAsia="MS Mincho" w:hAnsi="Century Gothic"/>
                <w:b/>
              </w:rPr>
            </w:pPr>
            <w:r>
              <w:rPr>
                <w:rFonts w:ascii="Century Gothic" w:eastAsia="MS Mincho" w:hAnsi="Century Gothic"/>
                <w:b/>
              </w:rPr>
              <w:t>H</w:t>
            </w:r>
            <w:r w:rsidR="005F6657" w:rsidRPr="00E164FB">
              <w:rPr>
                <w:rFonts w:ascii="Century Gothic" w:eastAsia="MS Mincho" w:hAnsi="Century Gothic"/>
                <w:b/>
              </w:rPr>
              <w:t>ave perspectives of relevant individuals been sought?</w:t>
            </w:r>
          </w:p>
        </w:tc>
      </w:tr>
      <w:tr w:rsidR="005F6657" w:rsidRPr="00E164FB" w:rsidTr="008F2AF6">
        <w:trPr>
          <w:trHeight w:val="1511"/>
          <w:jc w:val="center"/>
        </w:trPr>
        <w:tc>
          <w:tcPr>
            <w:tcW w:w="10957" w:type="dxa"/>
            <w:gridSpan w:val="4"/>
            <w:shd w:val="clear" w:color="auto" w:fill="auto"/>
          </w:tcPr>
          <w:p w:rsidR="005F6657" w:rsidRPr="00E164FB" w:rsidRDefault="005F6657" w:rsidP="008F2AF6">
            <w:pPr>
              <w:spacing w:after="0" w:line="240" w:lineRule="auto"/>
              <w:rPr>
                <w:rFonts w:ascii="Century Gothic" w:eastAsia="MS Mincho" w:hAnsi="Century Gothic"/>
              </w:rPr>
            </w:pPr>
          </w:p>
        </w:tc>
      </w:tr>
    </w:tbl>
    <w:p w:rsidR="005F6657" w:rsidRPr="00E164FB" w:rsidRDefault="005F6657" w:rsidP="005F6657">
      <w:pPr>
        <w:spacing w:after="0" w:line="240" w:lineRule="auto"/>
        <w:rPr>
          <w:rFonts w:ascii="Times New Roman" w:hAnsi="Times New Roman"/>
        </w:rPr>
      </w:pPr>
    </w:p>
    <w:p w:rsidR="007D7D08" w:rsidRDefault="007D7D08">
      <w:pPr>
        <w:rPr>
          <w:rFonts w:ascii="Times New Roman" w:hAnsi="Times New Roman"/>
          <w:sz w:val="24"/>
          <w:szCs w:val="24"/>
        </w:rPr>
      </w:pPr>
      <w:r>
        <w:rPr>
          <w:rFonts w:ascii="Times New Roman" w:hAnsi="Times New Roman"/>
          <w:sz w:val="24"/>
          <w:szCs w:val="24"/>
        </w:rPr>
        <w:br w:type="page"/>
      </w:r>
    </w:p>
    <w:p w:rsidR="005F6657" w:rsidRDefault="005F6657" w:rsidP="005F6657">
      <w:pPr>
        <w:spacing w:after="0" w:line="240" w:lineRule="auto"/>
        <w:rPr>
          <w:rFonts w:ascii="Times New Roman" w:hAnsi="Times New Roman"/>
          <w:sz w:val="24"/>
          <w:szCs w:val="24"/>
        </w:rPr>
        <w:sectPr w:rsidR="005F6657" w:rsidSect="009B52E1">
          <w:headerReference w:type="even" r:id="rId10"/>
          <w:headerReference w:type="default" r:id="rId11"/>
          <w:footerReference w:type="default" r:id="rId12"/>
          <w:headerReference w:type="first" r:id="rId13"/>
          <w:type w:val="continuous"/>
          <w:pgSz w:w="12240" w:h="15840"/>
          <w:pgMar w:top="720" w:right="720" w:bottom="245" w:left="720" w:header="706" w:footer="432" w:gutter="0"/>
          <w:cols w:space="708"/>
          <w:docGrid w:linePitch="360"/>
        </w:sectPr>
      </w:pPr>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535"/>
        <w:gridCol w:w="2153"/>
        <w:gridCol w:w="1532"/>
        <w:gridCol w:w="2011"/>
        <w:gridCol w:w="1583"/>
      </w:tblGrid>
      <w:tr w:rsidR="005F6657" w:rsidRPr="009F1717" w:rsidTr="008F2AF6">
        <w:trPr>
          <w:jc w:val="center"/>
        </w:trPr>
        <w:tc>
          <w:tcPr>
            <w:tcW w:w="10969" w:type="dxa"/>
            <w:gridSpan w:val="6"/>
            <w:tcBorders>
              <w:bottom w:val="single" w:sz="4" w:space="0" w:color="auto"/>
            </w:tcBorders>
            <w:shd w:val="clear" w:color="auto" w:fill="D9D9D9" w:themeFill="background1" w:themeFillShade="D9"/>
          </w:tcPr>
          <w:p w:rsidR="005F6657" w:rsidRPr="00E164FB" w:rsidRDefault="005F6657" w:rsidP="008F2AF6">
            <w:pPr>
              <w:spacing w:after="0" w:line="240" w:lineRule="auto"/>
              <w:rPr>
                <w:rFonts w:ascii="Century Gothic" w:hAnsi="Century Gothic"/>
                <w:b/>
              </w:rPr>
            </w:pPr>
            <w:r w:rsidRPr="00E164FB">
              <w:rPr>
                <w:rFonts w:ascii="Century Gothic" w:hAnsi="Century Gothic"/>
                <w:b/>
              </w:rPr>
              <w:lastRenderedPageBreak/>
              <w:t>Step 3:  Explore the Options.</w:t>
            </w:r>
          </w:p>
        </w:tc>
      </w:tr>
      <w:tr w:rsidR="005F6657" w:rsidRPr="0040595A" w:rsidTr="008F2AF6">
        <w:trPr>
          <w:jc w:val="center"/>
        </w:trPr>
        <w:tc>
          <w:tcPr>
            <w:tcW w:w="3690" w:type="dxa"/>
            <w:gridSpan w:val="2"/>
            <w:tcBorders>
              <w:bottom w:val="nil"/>
            </w:tcBorders>
            <w:shd w:val="clear" w:color="auto" w:fill="auto"/>
          </w:tcPr>
          <w:p w:rsidR="005F6657" w:rsidRPr="00F66E52" w:rsidRDefault="005F6657" w:rsidP="008F2AF6">
            <w:pPr>
              <w:spacing w:after="0" w:line="240" w:lineRule="auto"/>
              <w:rPr>
                <w:rFonts w:ascii="Century Gothic" w:eastAsia="MS Mincho" w:hAnsi="Century Gothic"/>
                <w:i/>
              </w:rPr>
            </w:pPr>
            <w:r w:rsidRPr="00E164FB">
              <w:rPr>
                <w:rFonts w:ascii="Century Gothic" w:eastAsia="MS Mincho" w:hAnsi="Century Gothic"/>
                <w:i/>
              </w:rPr>
              <w:t>Option 1:</w:t>
            </w:r>
          </w:p>
        </w:tc>
        <w:tc>
          <w:tcPr>
            <w:tcW w:w="3685"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Option 2:</w:t>
            </w:r>
          </w:p>
        </w:tc>
        <w:tc>
          <w:tcPr>
            <w:tcW w:w="3594"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Option 3:</w:t>
            </w:r>
          </w:p>
        </w:tc>
      </w:tr>
      <w:tr w:rsidR="005F6657" w:rsidRPr="00F310E1" w:rsidTr="008F2AF6">
        <w:trPr>
          <w:trHeight w:val="1044"/>
          <w:jc w:val="center"/>
        </w:trPr>
        <w:tc>
          <w:tcPr>
            <w:tcW w:w="3690"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685"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94"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3690" w:type="dxa"/>
            <w:gridSpan w:val="2"/>
            <w:tcBorders>
              <w:bottom w:val="single" w:sz="4" w:space="0" w:color="auto"/>
            </w:tcBorders>
            <w:shd w:val="clear" w:color="auto" w:fill="auto"/>
          </w:tcPr>
          <w:p w:rsidR="005F6657" w:rsidRPr="00E164FB" w:rsidRDefault="005F6657" w:rsidP="008F2AF6">
            <w:pPr>
              <w:spacing w:after="0" w:line="240" w:lineRule="auto"/>
              <w:ind w:left="284" w:hanging="284"/>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laws</w:t>
            </w:r>
          </w:p>
          <w:p w:rsidR="005F6657" w:rsidRPr="00E164FB" w:rsidRDefault="005F6657" w:rsidP="008F2AF6">
            <w:pPr>
              <w:spacing w:after="0" w:line="240" w:lineRule="auto"/>
              <w:ind w:left="284" w:hanging="284"/>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policies</w:t>
            </w:r>
          </w:p>
          <w:p w:rsidR="005F6657" w:rsidRPr="00E164FB" w:rsidRDefault="005F6657" w:rsidP="008F2AF6">
            <w:pPr>
              <w:spacing w:after="0" w:line="240" w:lineRule="auto"/>
              <w:ind w:left="241" w:hanging="241"/>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w:t>
            </w:r>
            <w:r>
              <w:rPr>
                <w:rFonts w:ascii="Century Gothic" w:eastAsia="MS Mincho" w:hAnsi="Century Gothic"/>
              </w:rPr>
              <w:t>ith mission, vision, values &amp; strategic directions</w:t>
            </w:r>
          </w:p>
        </w:tc>
        <w:tc>
          <w:tcPr>
            <w:tcW w:w="3685" w:type="dxa"/>
            <w:gridSpan w:val="2"/>
            <w:tcBorders>
              <w:bottom w:val="single" w:sz="4" w:space="0" w:color="auto"/>
            </w:tcBorders>
            <w:shd w:val="clear" w:color="auto" w:fill="auto"/>
          </w:tcPr>
          <w:p w:rsidR="005F6657" w:rsidRPr="00E164FB" w:rsidRDefault="005F6657" w:rsidP="008F2AF6">
            <w:pPr>
              <w:spacing w:after="0" w:line="240" w:lineRule="auto"/>
              <w:ind w:left="230" w:hanging="230"/>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laws</w:t>
            </w:r>
          </w:p>
          <w:p w:rsidR="005F6657" w:rsidRPr="00E164FB" w:rsidRDefault="005F6657" w:rsidP="008F2AF6">
            <w:pPr>
              <w:spacing w:after="0" w:line="240" w:lineRule="auto"/>
              <w:ind w:left="230" w:hanging="230"/>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C</w:t>
            </w:r>
            <w:r w:rsidRPr="00E164FB">
              <w:rPr>
                <w:rFonts w:ascii="Century Gothic" w:eastAsia="MS Mincho" w:hAnsi="Century Gothic"/>
              </w:rPr>
              <w:t>onsistent with policies</w:t>
            </w:r>
          </w:p>
          <w:p w:rsidR="005F6657" w:rsidRPr="00E164FB" w:rsidRDefault="005F6657" w:rsidP="008F2AF6">
            <w:pPr>
              <w:spacing w:after="0" w:line="240" w:lineRule="auto"/>
              <w:ind w:left="230" w:hanging="230"/>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C</w:t>
            </w:r>
            <w:r w:rsidRPr="00E164FB">
              <w:rPr>
                <w:rFonts w:ascii="Century Gothic" w:eastAsia="MS Mincho" w:hAnsi="Century Gothic"/>
              </w:rPr>
              <w:t>onsistent w</w:t>
            </w:r>
            <w:r>
              <w:rPr>
                <w:rFonts w:ascii="Century Gothic" w:eastAsia="MS Mincho" w:hAnsi="Century Gothic"/>
              </w:rPr>
              <w:t>ith mission, vision, values &amp;</w:t>
            </w:r>
            <w:r w:rsidRPr="00E164FB">
              <w:rPr>
                <w:rFonts w:ascii="Century Gothic" w:eastAsia="MS Mincho" w:hAnsi="Century Gothic"/>
              </w:rPr>
              <w:t xml:space="preserve"> strategic directions</w:t>
            </w:r>
          </w:p>
        </w:tc>
        <w:tc>
          <w:tcPr>
            <w:tcW w:w="3594" w:type="dxa"/>
            <w:gridSpan w:val="2"/>
            <w:tcBorders>
              <w:bottom w:val="single" w:sz="4" w:space="0" w:color="auto"/>
            </w:tcBorders>
            <w:shd w:val="clear" w:color="auto" w:fill="auto"/>
          </w:tcPr>
          <w:p w:rsidR="005F6657" w:rsidRPr="00E164FB" w:rsidRDefault="005F6657" w:rsidP="008F2AF6">
            <w:pPr>
              <w:spacing w:after="0" w:line="240" w:lineRule="auto"/>
              <w:ind w:left="176" w:hanging="176"/>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laws</w:t>
            </w:r>
          </w:p>
          <w:p w:rsidR="005F6657" w:rsidRPr="00E164FB" w:rsidRDefault="005F6657" w:rsidP="008F2AF6">
            <w:pPr>
              <w:spacing w:after="0" w:line="240" w:lineRule="auto"/>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policies</w:t>
            </w:r>
          </w:p>
          <w:p w:rsidR="005F6657" w:rsidRPr="00E164FB" w:rsidRDefault="005F6657" w:rsidP="008F2AF6">
            <w:pPr>
              <w:spacing w:after="0" w:line="240" w:lineRule="auto"/>
              <w:ind w:left="211" w:hanging="211"/>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Consistent with mission, </w:t>
            </w:r>
            <w:r>
              <w:rPr>
                <w:rFonts w:ascii="Century Gothic" w:eastAsia="MS Mincho" w:hAnsi="Century Gothic"/>
              </w:rPr>
              <w:t xml:space="preserve">vision, values &amp; </w:t>
            </w:r>
            <w:r w:rsidRPr="00E164FB">
              <w:rPr>
                <w:rFonts w:ascii="Century Gothic" w:eastAsia="MS Mincho" w:hAnsi="Century Gothic"/>
              </w:rPr>
              <w:t>strategic directions</w:t>
            </w:r>
          </w:p>
        </w:tc>
      </w:tr>
      <w:tr w:rsidR="005F6657" w:rsidRPr="0040595A" w:rsidTr="008F2AF6">
        <w:trPr>
          <w:jc w:val="center"/>
        </w:trPr>
        <w:tc>
          <w:tcPr>
            <w:tcW w:w="3690" w:type="dxa"/>
            <w:gridSpan w:val="2"/>
            <w:tcBorders>
              <w:bottom w:val="nil"/>
            </w:tcBorders>
            <w:shd w:val="clear" w:color="auto" w:fill="auto"/>
          </w:tcPr>
          <w:p w:rsidR="005F6657" w:rsidRPr="00F66E52" w:rsidRDefault="005F6657" w:rsidP="008F2AF6">
            <w:pPr>
              <w:spacing w:after="0" w:line="240" w:lineRule="auto"/>
              <w:rPr>
                <w:rFonts w:ascii="Century Gothic" w:eastAsia="MS Mincho" w:hAnsi="Century Gothic"/>
                <w:i/>
              </w:rPr>
            </w:pPr>
            <w:r w:rsidRPr="00E164FB">
              <w:rPr>
                <w:rFonts w:ascii="Century Gothic" w:eastAsia="MS Mincho" w:hAnsi="Century Gothic"/>
                <w:i/>
              </w:rPr>
              <w:t>Benefits/Strengths:</w:t>
            </w:r>
          </w:p>
        </w:tc>
        <w:tc>
          <w:tcPr>
            <w:tcW w:w="3685"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Benefits/Strengths:</w:t>
            </w:r>
          </w:p>
        </w:tc>
        <w:tc>
          <w:tcPr>
            <w:tcW w:w="3594"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Benefits/Strengths:</w:t>
            </w:r>
          </w:p>
        </w:tc>
      </w:tr>
      <w:tr w:rsidR="005F6657" w:rsidRPr="00F310E1" w:rsidTr="008F2AF6">
        <w:trPr>
          <w:trHeight w:val="1323"/>
          <w:jc w:val="center"/>
        </w:trPr>
        <w:tc>
          <w:tcPr>
            <w:tcW w:w="3690" w:type="dxa"/>
            <w:gridSpan w:val="2"/>
            <w:tcBorders>
              <w:top w:val="nil"/>
              <w:bottom w:val="single" w:sz="4" w:space="0" w:color="auto"/>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685" w:type="dxa"/>
            <w:gridSpan w:val="2"/>
            <w:tcBorders>
              <w:top w:val="nil"/>
              <w:bottom w:val="single" w:sz="4" w:space="0" w:color="auto"/>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94" w:type="dxa"/>
            <w:gridSpan w:val="2"/>
            <w:tcBorders>
              <w:top w:val="nil"/>
              <w:bottom w:val="single" w:sz="4" w:space="0" w:color="auto"/>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3690" w:type="dxa"/>
            <w:gridSpan w:val="2"/>
            <w:tcBorders>
              <w:bottom w:val="nil"/>
            </w:tcBorders>
            <w:shd w:val="clear" w:color="auto" w:fill="auto"/>
          </w:tcPr>
          <w:p w:rsidR="005F6657" w:rsidRPr="00F66E52" w:rsidRDefault="005F6657" w:rsidP="008F2AF6">
            <w:pPr>
              <w:spacing w:after="0" w:line="240" w:lineRule="auto"/>
              <w:rPr>
                <w:rFonts w:ascii="Century Gothic" w:eastAsia="MS Mincho" w:hAnsi="Century Gothic"/>
                <w:i/>
              </w:rPr>
            </w:pPr>
            <w:r w:rsidRPr="00E164FB">
              <w:rPr>
                <w:rFonts w:ascii="Century Gothic" w:eastAsia="MS Mincho" w:hAnsi="Century Gothic"/>
                <w:i/>
              </w:rPr>
              <w:t>Harms/Limitations:</w:t>
            </w:r>
          </w:p>
        </w:tc>
        <w:tc>
          <w:tcPr>
            <w:tcW w:w="3685"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Harms/Limitations:</w:t>
            </w:r>
          </w:p>
        </w:tc>
        <w:tc>
          <w:tcPr>
            <w:tcW w:w="3594" w:type="dxa"/>
            <w:gridSpan w:val="2"/>
            <w:tcBorders>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Harms/Limitations:</w:t>
            </w:r>
          </w:p>
        </w:tc>
      </w:tr>
      <w:tr w:rsidR="005F6657" w:rsidRPr="00F310E1" w:rsidTr="008F2AF6">
        <w:trPr>
          <w:trHeight w:val="1431"/>
          <w:jc w:val="center"/>
        </w:trPr>
        <w:tc>
          <w:tcPr>
            <w:tcW w:w="3690"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685"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94" w:type="dxa"/>
            <w:gridSpan w:val="2"/>
            <w:tcBorders>
              <w:top w:val="nil"/>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3690" w:type="dxa"/>
            <w:gridSpan w:val="2"/>
            <w:tcBorders>
              <w:bottom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i/>
              </w:rPr>
            </w:pPr>
            <w:r w:rsidRPr="00E164FB">
              <w:rPr>
                <w:rFonts w:ascii="Century Gothic" w:eastAsia="MS Mincho" w:hAnsi="Century Gothic"/>
                <w:i/>
              </w:rPr>
              <w:t>Meets Decision Making Criteria (Create a check list)</w:t>
            </w:r>
          </w:p>
        </w:tc>
        <w:tc>
          <w:tcPr>
            <w:tcW w:w="3685" w:type="dxa"/>
            <w:gridSpan w:val="2"/>
            <w:tcBorders>
              <w:bottom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i/>
              </w:rPr>
            </w:pPr>
            <w:r w:rsidRPr="00E164FB">
              <w:rPr>
                <w:rFonts w:ascii="Century Gothic" w:eastAsia="MS Mincho" w:hAnsi="Century Gothic"/>
                <w:i/>
              </w:rPr>
              <w:t>Meets Decision Making Criteria (Create a check list)</w:t>
            </w:r>
          </w:p>
        </w:tc>
        <w:tc>
          <w:tcPr>
            <w:tcW w:w="3594" w:type="dxa"/>
            <w:gridSpan w:val="2"/>
            <w:tcBorders>
              <w:bottom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i/>
              </w:rPr>
            </w:pPr>
            <w:r w:rsidRPr="00E164FB">
              <w:rPr>
                <w:rFonts w:ascii="Century Gothic" w:eastAsia="MS Mincho" w:hAnsi="Century Gothic"/>
                <w:i/>
              </w:rPr>
              <w:t>Meets Decision Making Criteria (Create a check list)</w:t>
            </w:r>
          </w:p>
        </w:tc>
      </w:tr>
      <w:tr w:rsidR="005F6657" w:rsidRPr="0040595A" w:rsidTr="008F2AF6">
        <w:trPr>
          <w:trHeight w:val="521"/>
          <w:jc w:val="center"/>
        </w:trPr>
        <w:tc>
          <w:tcPr>
            <w:tcW w:w="21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Yes</w:t>
            </w:r>
            <w:r>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1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01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r>
      <w:tr w:rsidR="005F6657" w:rsidRPr="0040595A" w:rsidTr="008F2AF6">
        <w:trPr>
          <w:trHeight w:val="539"/>
          <w:jc w:val="center"/>
        </w:trPr>
        <w:tc>
          <w:tcPr>
            <w:tcW w:w="21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Yes</w:t>
            </w:r>
            <w:r>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1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01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r>
      <w:tr w:rsidR="005F6657" w:rsidRPr="0040595A" w:rsidTr="008F2AF6">
        <w:trPr>
          <w:trHeight w:val="521"/>
          <w:jc w:val="center"/>
        </w:trPr>
        <w:tc>
          <w:tcPr>
            <w:tcW w:w="21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Yes</w:t>
            </w:r>
            <w:r>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1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01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r>
      <w:tr w:rsidR="005F6657" w:rsidRPr="0040595A" w:rsidTr="008F2AF6">
        <w:trPr>
          <w:trHeight w:val="539"/>
          <w:jc w:val="center"/>
        </w:trPr>
        <w:tc>
          <w:tcPr>
            <w:tcW w:w="21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Yes</w:t>
            </w:r>
            <w:r>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1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01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r>
      <w:tr w:rsidR="005F6657" w:rsidRPr="0040595A" w:rsidTr="008F2AF6">
        <w:trPr>
          <w:trHeight w:val="521"/>
          <w:jc w:val="center"/>
        </w:trPr>
        <w:tc>
          <w:tcPr>
            <w:tcW w:w="21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Pr>
                <w:rFonts w:ascii="Century Gothic" w:eastAsia="MS Mincho" w:hAnsi="Century Gothic"/>
              </w:rPr>
              <w:t xml:space="preserve"> Yes</w:t>
            </w:r>
            <w:r>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1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c>
          <w:tcPr>
            <w:tcW w:w="201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rsidR="005F6657" w:rsidRPr="00E164FB" w:rsidRDefault="005F6657" w:rsidP="008F2AF6">
            <w:pPr>
              <w:spacing w:after="0" w:line="240" w:lineRule="auto"/>
              <w:jc w:val="center"/>
              <w:rPr>
                <w:rFonts w:ascii="Century Gothic" w:eastAsia="MS Mincho" w:hAnsi="Century Gothic"/>
              </w:rPr>
            </w:pP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Yes</w:t>
            </w:r>
            <w:r w:rsidRPr="00E164FB">
              <w:rPr>
                <w:rFonts w:ascii="Century Gothic" w:eastAsia="MS Mincho" w:hAnsi="Century Gothic"/>
              </w:rPr>
              <w:tab/>
            </w:r>
            <w:r w:rsidRPr="00EB4F09">
              <w:rPr>
                <w:rFonts w:ascii="Century Gothic" w:hAnsi="Century Gothic" w:cs="Arial"/>
                <w:sz w:val="12"/>
              </w:rPr>
              <w:fldChar w:fldCharType="begin">
                <w:ffData>
                  <w:name w:val="Check1"/>
                  <w:enabled/>
                  <w:calcOnExit w:val="0"/>
                  <w:checkBox>
                    <w:sizeAuto/>
                    <w:default w:val="0"/>
                  </w:checkBox>
                </w:ffData>
              </w:fldChar>
            </w:r>
            <w:r w:rsidRPr="00EB4F09">
              <w:rPr>
                <w:rFonts w:ascii="Century Gothic" w:hAnsi="Century Gothic" w:cs="Arial"/>
                <w:sz w:val="12"/>
              </w:rPr>
              <w:instrText xml:space="preserve"> FORMCHECKBOX </w:instrText>
            </w:r>
            <w:r w:rsidR="007379AC">
              <w:rPr>
                <w:rFonts w:ascii="Century Gothic" w:hAnsi="Century Gothic" w:cs="Arial"/>
                <w:sz w:val="12"/>
              </w:rPr>
            </w:r>
            <w:r w:rsidR="007379AC">
              <w:rPr>
                <w:rFonts w:ascii="Century Gothic" w:hAnsi="Century Gothic" w:cs="Arial"/>
                <w:sz w:val="12"/>
              </w:rPr>
              <w:fldChar w:fldCharType="separate"/>
            </w:r>
            <w:r w:rsidRPr="00EB4F09">
              <w:rPr>
                <w:rFonts w:ascii="Century Gothic" w:hAnsi="Century Gothic" w:cs="Arial"/>
                <w:sz w:val="12"/>
              </w:rPr>
              <w:fldChar w:fldCharType="end"/>
            </w:r>
            <w:r w:rsidRPr="00E164FB">
              <w:rPr>
                <w:rFonts w:ascii="Century Gothic" w:eastAsia="MS Mincho" w:hAnsi="Century Gothic"/>
              </w:rPr>
              <w:t xml:space="preserve"> No</w:t>
            </w:r>
          </w:p>
        </w:tc>
      </w:tr>
      <w:tr w:rsidR="005F6657" w:rsidRPr="0040595A" w:rsidTr="008F2AF6">
        <w:trPr>
          <w:jc w:val="center"/>
        </w:trPr>
        <w:tc>
          <w:tcPr>
            <w:tcW w:w="3690" w:type="dxa"/>
            <w:gridSpan w:val="2"/>
            <w:tcBorders>
              <w:top w:val="single" w:sz="4" w:space="0" w:color="auto"/>
              <w:bottom w:val="nil"/>
            </w:tcBorders>
            <w:shd w:val="clear" w:color="auto" w:fill="auto"/>
          </w:tcPr>
          <w:p w:rsidR="005F6657" w:rsidRPr="00E164FB" w:rsidRDefault="005F6657" w:rsidP="008F2AF6">
            <w:pPr>
              <w:spacing w:after="0" w:line="240" w:lineRule="auto"/>
              <w:rPr>
                <w:rFonts w:ascii="Century Gothic" w:eastAsia="MS Mincho" w:hAnsi="Century Gothic"/>
              </w:rPr>
            </w:pPr>
            <w:r w:rsidRPr="00E164FB">
              <w:rPr>
                <w:rFonts w:ascii="Century Gothic" w:eastAsia="MS Mincho" w:hAnsi="Century Gothic"/>
                <w:i/>
              </w:rPr>
              <w:t>A</w:t>
            </w:r>
            <w:r>
              <w:rPr>
                <w:rFonts w:ascii="Century Gothic" w:eastAsia="MS Mincho" w:hAnsi="Century Gothic"/>
                <w:i/>
              </w:rPr>
              <w:t>dditional Resources Needed:</w:t>
            </w:r>
          </w:p>
        </w:tc>
        <w:tc>
          <w:tcPr>
            <w:tcW w:w="3685" w:type="dxa"/>
            <w:gridSpan w:val="2"/>
            <w:tcBorders>
              <w:top w:val="single" w:sz="4" w:space="0" w:color="auto"/>
              <w:bottom w:val="nil"/>
            </w:tcBorders>
            <w:shd w:val="clear" w:color="auto" w:fill="auto"/>
          </w:tcPr>
          <w:p w:rsidR="005F6657" w:rsidRPr="00F310E1" w:rsidRDefault="005F6657" w:rsidP="008F2AF6">
            <w:pPr>
              <w:spacing w:after="0" w:line="240" w:lineRule="auto"/>
              <w:rPr>
                <w:rFonts w:ascii="Century Gothic" w:eastAsia="MS Mincho" w:hAnsi="Century Gothic"/>
                <w:i/>
              </w:rPr>
            </w:pPr>
            <w:r w:rsidRPr="00E164FB">
              <w:rPr>
                <w:rFonts w:ascii="Century Gothic" w:eastAsia="MS Mincho" w:hAnsi="Century Gothic"/>
                <w:i/>
              </w:rPr>
              <w:t xml:space="preserve">Additional Resources </w:t>
            </w:r>
            <w:r>
              <w:rPr>
                <w:rFonts w:ascii="Century Gothic" w:eastAsia="MS Mincho" w:hAnsi="Century Gothic"/>
                <w:i/>
              </w:rPr>
              <w:t>Needed:</w:t>
            </w:r>
          </w:p>
        </w:tc>
        <w:tc>
          <w:tcPr>
            <w:tcW w:w="3594" w:type="dxa"/>
            <w:gridSpan w:val="2"/>
            <w:tcBorders>
              <w:top w:val="single" w:sz="4" w:space="0" w:color="auto"/>
              <w:bottom w:val="nil"/>
            </w:tcBorders>
            <w:shd w:val="clear" w:color="auto" w:fill="auto"/>
          </w:tcPr>
          <w:p w:rsidR="005F6657" w:rsidRPr="00F310E1" w:rsidRDefault="005F6657" w:rsidP="008F2AF6">
            <w:pPr>
              <w:spacing w:after="0" w:line="240" w:lineRule="auto"/>
              <w:rPr>
                <w:rFonts w:ascii="Century Gothic" w:eastAsia="MS Mincho" w:hAnsi="Century Gothic"/>
                <w:i/>
              </w:rPr>
            </w:pPr>
            <w:r w:rsidRPr="00E164FB">
              <w:rPr>
                <w:rFonts w:ascii="Century Gothic" w:eastAsia="MS Mincho" w:hAnsi="Century Gothic"/>
                <w:i/>
              </w:rPr>
              <w:t xml:space="preserve">Additional Resources </w:t>
            </w:r>
            <w:r>
              <w:rPr>
                <w:rFonts w:ascii="Century Gothic" w:eastAsia="MS Mincho" w:hAnsi="Century Gothic"/>
                <w:i/>
              </w:rPr>
              <w:t>Needed:</w:t>
            </w:r>
          </w:p>
        </w:tc>
      </w:tr>
      <w:tr w:rsidR="005F6657" w:rsidRPr="00F310E1" w:rsidTr="008F2AF6">
        <w:trPr>
          <w:trHeight w:val="1377"/>
          <w:jc w:val="center"/>
        </w:trPr>
        <w:tc>
          <w:tcPr>
            <w:tcW w:w="3690" w:type="dxa"/>
            <w:gridSpan w:val="2"/>
            <w:tcBorders>
              <w:top w:val="nil"/>
              <w:bottom w:val="single" w:sz="4" w:space="0" w:color="auto"/>
            </w:tcBorders>
            <w:shd w:val="clear" w:color="auto" w:fill="auto"/>
          </w:tcPr>
          <w:p w:rsidR="005F6657" w:rsidRDefault="005F6657" w:rsidP="008F2AF6">
            <w:pPr>
              <w:spacing w:after="0" w:line="240" w:lineRule="auto"/>
              <w:rPr>
                <w:rFonts w:ascii="Times New Roman" w:eastAsia="MS Mincho" w:hAnsi="Times New Roman" w:cs="Times New Roman"/>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Default="007D7D08" w:rsidP="008F2AF6">
            <w:pPr>
              <w:spacing w:after="0" w:line="240" w:lineRule="auto"/>
              <w:rPr>
                <w:rFonts w:ascii="Times New Roman" w:eastAsia="MS Mincho" w:hAnsi="Times New Roman" w:cs="Times New Roman"/>
                <w:szCs w:val="24"/>
              </w:rPr>
            </w:pPr>
          </w:p>
          <w:p w:rsidR="007D7D08" w:rsidRPr="00F310E1" w:rsidRDefault="007D7D08" w:rsidP="008F2AF6">
            <w:pPr>
              <w:spacing w:after="0" w:line="240" w:lineRule="auto"/>
              <w:rPr>
                <w:rFonts w:ascii="Century Gothic" w:eastAsia="MS Mincho" w:hAnsi="Century Gothic"/>
              </w:rPr>
            </w:pPr>
          </w:p>
        </w:tc>
        <w:tc>
          <w:tcPr>
            <w:tcW w:w="3685" w:type="dxa"/>
            <w:gridSpan w:val="2"/>
            <w:tcBorders>
              <w:top w:val="nil"/>
              <w:bottom w:val="single" w:sz="4" w:space="0" w:color="auto"/>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594" w:type="dxa"/>
            <w:gridSpan w:val="2"/>
            <w:tcBorders>
              <w:top w:val="nil"/>
              <w:bottom w:val="single" w:sz="4" w:space="0" w:color="auto"/>
            </w:tcBorders>
            <w:shd w:val="clear" w:color="auto" w:fill="auto"/>
          </w:tcPr>
          <w:p w:rsidR="005F6657" w:rsidRPr="00F310E1"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40595A" w:rsidTr="008F2AF6">
        <w:trPr>
          <w:jc w:val="center"/>
        </w:trPr>
        <w:tc>
          <w:tcPr>
            <w:tcW w:w="10969" w:type="dxa"/>
            <w:gridSpan w:val="6"/>
            <w:shd w:val="clear" w:color="auto" w:fill="D9D9D9" w:themeFill="background1" w:themeFillShade="D9"/>
          </w:tcPr>
          <w:p w:rsidR="005F6657" w:rsidRPr="00E164FB" w:rsidRDefault="005F6657" w:rsidP="008F2AF6">
            <w:pPr>
              <w:spacing w:after="0" w:line="240" w:lineRule="auto"/>
              <w:rPr>
                <w:rFonts w:ascii="Century Gothic" w:eastAsia="MS Mincho" w:hAnsi="Century Gothic"/>
                <w:b/>
              </w:rPr>
            </w:pPr>
            <w:r w:rsidRPr="00E164FB">
              <w:rPr>
                <w:rFonts w:ascii="Century Gothic" w:eastAsia="MS Mincho" w:hAnsi="Century Gothic"/>
                <w:b/>
              </w:rPr>
              <w:t>What is the most ethically justifiable option?</w:t>
            </w:r>
          </w:p>
        </w:tc>
      </w:tr>
      <w:tr w:rsidR="005F6657" w:rsidRPr="0040595A" w:rsidTr="008F2AF6">
        <w:trPr>
          <w:trHeight w:val="791"/>
          <w:jc w:val="center"/>
        </w:trPr>
        <w:tc>
          <w:tcPr>
            <w:tcW w:w="10969" w:type="dxa"/>
            <w:gridSpan w:val="6"/>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bl>
    <w:p w:rsidR="005F6657" w:rsidRDefault="005F6657" w:rsidP="005F6657">
      <w:pPr>
        <w:spacing w:after="0" w:line="240" w:lineRule="auto"/>
        <w:rPr>
          <w:rFonts w:ascii="Century Gothic" w:hAnsi="Century Gothic" w:cs="Tahoma"/>
          <w:b/>
          <w:sz w:val="24"/>
          <w:szCs w:val="24"/>
        </w:rPr>
        <w:sectPr w:rsidR="005F6657" w:rsidSect="008F2AF6">
          <w:type w:val="continuous"/>
          <w:pgSz w:w="12240" w:h="15840"/>
          <w:pgMar w:top="720" w:right="720" w:bottom="0" w:left="1080" w:header="706" w:footer="432" w:gutter="0"/>
          <w:cols w:space="708"/>
          <w:docGrid w:linePitch="360"/>
        </w:sectPr>
      </w:pPr>
    </w:p>
    <w:p w:rsidR="005F6657" w:rsidRDefault="005F6657" w:rsidP="005F6657">
      <w:pPr>
        <w:spacing w:after="0" w:line="240" w:lineRule="auto"/>
        <w:ind w:left="-180"/>
        <w:rPr>
          <w:rFonts w:ascii="Times New Roman" w:hAnsi="Times New Roman"/>
          <w:sz w:val="24"/>
          <w:szCs w:val="24"/>
        </w:rPr>
      </w:pPr>
      <w:r>
        <w:rPr>
          <w:rFonts w:ascii="Century Gothic" w:hAnsi="Century Gothic" w:cs="Tahoma"/>
          <w:b/>
          <w:sz w:val="24"/>
          <w:szCs w:val="24"/>
        </w:rPr>
        <w:lastRenderedPageBreak/>
        <w:t xml:space="preserve">IDEA:  Ethical Decision-Making </w:t>
      </w:r>
      <w:r w:rsidR="00135205">
        <w:rPr>
          <w:rFonts w:ascii="Century Gothic" w:hAnsi="Century Gothic" w:cs="Tahoma"/>
          <w:b/>
          <w:sz w:val="24"/>
        </w:rPr>
        <w:t>Guide</w:t>
      </w:r>
      <w:r>
        <w:rPr>
          <w:rFonts w:ascii="Century Gothic" w:hAnsi="Century Gothic" w:cs="Tahoma"/>
          <w:b/>
          <w:sz w:val="24"/>
        </w:rPr>
        <w:t xml:space="preserve"> Worksheets</w:t>
      </w:r>
      <w:r>
        <w:rPr>
          <w:rFonts w:ascii="Century Gothic" w:hAnsi="Century Gothic" w:cs="Tahoma"/>
          <w:b/>
          <w:sz w:val="24"/>
          <w:szCs w:val="24"/>
        </w:rPr>
        <w:tab/>
      </w:r>
      <w:r>
        <w:rPr>
          <w:rFonts w:ascii="Century Gothic" w:hAnsi="Century Gothic" w:cs="Tahoma"/>
          <w:color w:val="808080" w:themeColor="background1" w:themeShade="80"/>
          <w:szCs w:val="24"/>
        </w:rPr>
        <w:t xml:space="preserve">Name: </w:t>
      </w:r>
      <w:r w:rsidRPr="00B27BB7">
        <w:rPr>
          <w:color w:val="808080" w:themeColor="background1" w:themeShade="80"/>
          <w:u w:val="single"/>
        </w:rPr>
        <w:fldChar w:fldCharType="begin">
          <w:ffData>
            <w:name w:val="Text2"/>
            <w:enabled/>
            <w:calcOnExit w:val="0"/>
            <w:textInput/>
          </w:ffData>
        </w:fldChar>
      </w:r>
      <w:r w:rsidRPr="00B27BB7">
        <w:rPr>
          <w:color w:val="808080" w:themeColor="background1" w:themeShade="80"/>
          <w:u w:val="single"/>
        </w:rPr>
        <w:instrText xml:space="preserve"> FORMTEXT </w:instrText>
      </w:r>
      <w:r w:rsidRPr="00B27BB7">
        <w:rPr>
          <w:color w:val="808080" w:themeColor="background1" w:themeShade="80"/>
          <w:u w:val="single"/>
        </w:rPr>
      </w:r>
      <w:r w:rsidRPr="00B27BB7">
        <w:rPr>
          <w:color w:val="808080" w:themeColor="background1" w:themeShade="80"/>
          <w:u w:val="single"/>
        </w:rPr>
        <w:fldChar w:fldCharType="separate"/>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color w:val="808080" w:themeColor="background1" w:themeShade="80"/>
          <w:u w:val="single"/>
        </w:rPr>
        <w:fldChar w:fldCharType="end"/>
      </w:r>
      <w:r w:rsidR="00135205">
        <w:rPr>
          <w:rFonts w:ascii="Century Gothic" w:hAnsi="Century Gothic" w:cs="Tahoma"/>
          <w:b/>
          <w:sz w:val="24"/>
        </w:rPr>
        <w:tab/>
      </w:r>
      <w:r w:rsidR="00135205">
        <w:rPr>
          <w:rFonts w:ascii="Century Gothic" w:hAnsi="Century Gothic" w:cs="Tahoma"/>
          <w:b/>
          <w:sz w:val="24"/>
        </w:rPr>
        <w:tab/>
      </w:r>
      <w:r>
        <w:rPr>
          <w:rFonts w:ascii="Century Gothic" w:hAnsi="Century Gothic" w:cs="Tahoma"/>
          <w:color w:val="808080" w:themeColor="background1" w:themeShade="80"/>
          <w:szCs w:val="24"/>
        </w:rPr>
        <w:t>PH</w:t>
      </w:r>
      <w:r w:rsidRPr="00E164FB">
        <w:rPr>
          <w:rFonts w:ascii="Century Gothic" w:hAnsi="Century Gothic" w:cs="Tahoma"/>
          <w:color w:val="808080" w:themeColor="background1" w:themeShade="80"/>
          <w:szCs w:val="24"/>
        </w:rPr>
        <w:t xml:space="preserve">N: </w:t>
      </w:r>
      <w:r w:rsidRPr="00B27BB7">
        <w:rPr>
          <w:color w:val="808080" w:themeColor="background1" w:themeShade="80"/>
          <w:u w:val="single"/>
        </w:rPr>
        <w:fldChar w:fldCharType="begin">
          <w:ffData>
            <w:name w:val="Text2"/>
            <w:enabled/>
            <w:calcOnExit w:val="0"/>
            <w:textInput/>
          </w:ffData>
        </w:fldChar>
      </w:r>
      <w:r w:rsidRPr="00B27BB7">
        <w:rPr>
          <w:color w:val="808080" w:themeColor="background1" w:themeShade="80"/>
          <w:u w:val="single"/>
        </w:rPr>
        <w:instrText xml:space="preserve"> FORMTEXT </w:instrText>
      </w:r>
      <w:r w:rsidRPr="00B27BB7">
        <w:rPr>
          <w:color w:val="808080" w:themeColor="background1" w:themeShade="80"/>
          <w:u w:val="single"/>
        </w:rPr>
      </w:r>
      <w:r w:rsidRPr="00B27BB7">
        <w:rPr>
          <w:color w:val="808080" w:themeColor="background1" w:themeShade="80"/>
          <w:u w:val="single"/>
        </w:rPr>
        <w:fldChar w:fldCharType="separate"/>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noProof/>
          <w:color w:val="808080" w:themeColor="background1" w:themeShade="80"/>
          <w:u w:val="single"/>
        </w:rPr>
        <w:t> </w:t>
      </w:r>
      <w:r w:rsidRPr="00B27BB7">
        <w:rPr>
          <w:color w:val="808080" w:themeColor="background1" w:themeShade="80"/>
          <w:u w:val="single"/>
        </w:rPr>
        <w:fldChar w:fldCharType="end"/>
      </w:r>
      <w:r>
        <w:rPr>
          <w:rFonts w:ascii="Century Gothic" w:hAnsi="Century Gothic" w:cs="Tahoma"/>
          <w:b/>
          <w:sz w:val="24"/>
        </w:rPr>
        <w:br/>
      </w:r>
    </w:p>
    <w:tbl>
      <w:tblPr>
        <w:tblW w:w="10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3588"/>
        <w:gridCol w:w="3830"/>
      </w:tblGrid>
      <w:tr w:rsidR="005F6657" w:rsidRPr="00E164FB" w:rsidTr="008F2AF6">
        <w:trPr>
          <w:jc w:val="center"/>
        </w:trPr>
        <w:tc>
          <w:tcPr>
            <w:tcW w:w="10977" w:type="dxa"/>
            <w:gridSpan w:val="3"/>
            <w:tcBorders>
              <w:bottom w:val="single" w:sz="4" w:space="0" w:color="auto"/>
            </w:tcBorders>
            <w:shd w:val="clear" w:color="auto" w:fill="D9D9D9" w:themeFill="background1" w:themeFillShade="D9"/>
          </w:tcPr>
          <w:p w:rsidR="005F6657" w:rsidRPr="00E164FB" w:rsidRDefault="005F6657" w:rsidP="008F2AF6">
            <w:pPr>
              <w:spacing w:after="0" w:line="240" w:lineRule="auto"/>
              <w:rPr>
                <w:rFonts w:ascii="Century Gothic" w:hAnsi="Century Gothic"/>
                <w:b/>
              </w:rPr>
            </w:pPr>
            <w:r w:rsidRPr="00E164FB">
              <w:rPr>
                <w:rFonts w:ascii="Century Gothic" w:hAnsi="Century Gothic"/>
                <w:b/>
              </w:rPr>
              <w:t>Step 4:  Act.</w:t>
            </w:r>
          </w:p>
        </w:tc>
      </w:tr>
      <w:tr w:rsidR="005F6657" w:rsidRPr="00E164FB" w:rsidTr="008F2AF6">
        <w:trPr>
          <w:jc w:val="center"/>
        </w:trPr>
        <w:tc>
          <w:tcPr>
            <w:tcW w:w="10977" w:type="dxa"/>
            <w:gridSpan w:val="3"/>
            <w:tcBorders>
              <w:bottom w:val="nil"/>
            </w:tcBorders>
            <w:shd w:val="clear" w:color="auto" w:fill="auto"/>
          </w:tcPr>
          <w:p w:rsidR="005F6657" w:rsidRPr="00E64319" w:rsidRDefault="005F6657" w:rsidP="008F2AF6">
            <w:pPr>
              <w:spacing w:after="0" w:line="240" w:lineRule="auto"/>
              <w:rPr>
                <w:rFonts w:ascii="Century Gothic" w:hAnsi="Century Gothic"/>
                <w:i/>
              </w:rPr>
            </w:pPr>
            <w:r w:rsidRPr="00E164FB">
              <w:rPr>
                <w:rFonts w:ascii="Century Gothic" w:hAnsi="Century Gothic"/>
                <w:i/>
              </w:rPr>
              <w:t>Documentation/Communication of Decision (who, what, where, how):</w:t>
            </w:r>
          </w:p>
        </w:tc>
      </w:tr>
      <w:tr w:rsidR="005F6657" w:rsidRPr="00E164FB" w:rsidTr="00135205">
        <w:trPr>
          <w:trHeight w:val="765"/>
          <w:jc w:val="center"/>
        </w:trPr>
        <w:tc>
          <w:tcPr>
            <w:tcW w:w="10977" w:type="dxa"/>
            <w:gridSpan w:val="3"/>
            <w:tcBorders>
              <w:top w:val="nil"/>
              <w:bottom w:val="single" w:sz="4" w:space="0" w:color="auto"/>
            </w:tcBorders>
            <w:shd w:val="clear" w:color="auto" w:fill="auto"/>
          </w:tcPr>
          <w:p w:rsidR="005F6657" w:rsidRPr="00E164FB" w:rsidRDefault="005F6657" w:rsidP="008F2AF6">
            <w:pPr>
              <w:spacing w:after="0" w:line="240" w:lineRule="auto"/>
              <w:rPr>
                <w:rFonts w:ascii="Century Gothic" w:hAnsi="Century Gothic"/>
                <w:i/>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jc w:val="center"/>
        </w:trPr>
        <w:tc>
          <w:tcPr>
            <w:tcW w:w="10977" w:type="dxa"/>
            <w:gridSpan w:val="3"/>
            <w:tcBorders>
              <w:bottom w:val="nil"/>
            </w:tcBorders>
            <w:shd w:val="clear" w:color="auto" w:fill="auto"/>
          </w:tcPr>
          <w:p w:rsidR="005F6657" w:rsidRPr="00E64319" w:rsidRDefault="005F6657" w:rsidP="008F2AF6">
            <w:pPr>
              <w:spacing w:after="0" w:line="240" w:lineRule="auto"/>
              <w:rPr>
                <w:rFonts w:ascii="Century Gothic" w:hAnsi="Century Gothic"/>
                <w:i/>
              </w:rPr>
            </w:pPr>
            <w:r w:rsidRPr="00E164FB">
              <w:rPr>
                <w:rFonts w:ascii="Century Gothic" w:hAnsi="Century Gothic"/>
                <w:i/>
              </w:rPr>
              <w:t>Implementation Plan:</w:t>
            </w:r>
          </w:p>
        </w:tc>
      </w:tr>
      <w:tr w:rsidR="005F6657" w:rsidRPr="00E164FB" w:rsidTr="00135205">
        <w:trPr>
          <w:trHeight w:val="972"/>
          <w:jc w:val="center"/>
        </w:trPr>
        <w:tc>
          <w:tcPr>
            <w:tcW w:w="10977" w:type="dxa"/>
            <w:gridSpan w:val="3"/>
            <w:tcBorders>
              <w:top w:val="nil"/>
              <w:bottom w:val="single" w:sz="4" w:space="0" w:color="auto"/>
            </w:tcBorders>
            <w:shd w:val="clear" w:color="auto" w:fill="auto"/>
          </w:tcPr>
          <w:p w:rsidR="005F6657" w:rsidRPr="00E164FB" w:rsidRDefault="005F6657" w:rsidP="008F2AF6">
            <w:pPr>
              <w:spacing w:after="0" w:line="240" w:lineRule="auto"/>
              <w:rPr>
                <w:rFonts w:ascii="Century Gothic" w:hAnsi="Century Gothic"/>
                <w:i/>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jc w:val="center"/>
        </w:trPr>
        <w:tc>
          <w:tcPr>
            <w:tcW w:w="10977" w:type="dxa"/>
            <w:gridSpan w:val="3"/>
            <w:tcBorders>
              <w:bottom w:val="nil"/>
            </w:tcBorders>
            <w:shd w:val="clear" w:color="auto" w:fill="auto"/>
          </w:tcPr>
          <w:p w:rsidR="005F6657" w:rsidRPr="00E64319" w:rsidRDefault="005F6657" w:rsidP="008F2AF6">
            <w:pPr>
              <w:spacing w:after="0" w:line="240" w:lineRule="auto"/>
              <w:rPr>
                <w:rFonts w:ascii="Century Gothic" w:hAnsi="Century Gothic"/>
                <w:i/>
              </w:rPr>
            </w:pPr>
            <w:r w:rsidRPr="00E164FB">
              <w:rPr>
                <w:rFonts w:ascii="Century Gothic" w:hAnsi="Century Gothic"/>
                <w:i/>
              </w:rPr>
              <w:t>Evaluation Plan:</w:t>
            </w:r>
          </w:p>
        </w:tc>
      </w:tr>
      <w:tr w:rsidR="005F6657" w:rsidRPr="00E164FB" w:rsidTr="00135205">
        <w:trPr>
          <w:trHeight w:val="810"/>
          <w:jc w:val="center"/>
        </w:trPr>
        <w:tc>
          <w:tcPr>
            <w:tcW w:w="10977" w:type="dxa"/>
            <w:gridSpan w:val="3"/>
            <w:tcBorders>
              <w:top w:val="nil"/>
              <w:bottom w:val="single" w:sz="4" w:space="0" w:color="auto"/>
            </w:tcBorders>
            <w:shd w:val="clear" w:color="auto" w:fill="auto"/>
          </w:tcPr>
          <w:p w:rsidR="005F6657" w:rsidRPr="00E164FB" w:rsidRDefault="005F6657" w:rsidP="008F2AF6">
            <w:pPr>
              <w:spacing w:after="0" w:line="240" w:lineRule="auto"/>
              <w:rPr>
                <w:rFonts w:ascii="Century Gothic" w:hAnsi="Century Gothic"/>
                <w:i/>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jc w:val="center"/>
        </w:trPr>
        <w:tc>
          <w:tcPr>
            <w:tcW w:w="3559" w:type="dxa"/>
            <w:shd w:val="clear" w:color="auto" w:fill="D9D9D9" w:themeFill="background1" w:themeFillShade="D9"/>
            <w:vAlign w:val="center"/>
          </w:tcPr>
          <w:p w:rsidR="005F6657" w:rsidRPr="00E164FB" w:rsidRDefault="005F6657" w:rsidP="008F2AF6">
            <w:pPr>
              <w:spacing w:after="0" w:line="240" w:lineRule="auto"/>
              <w:jc w:val="center"/>
              <w:rPr>
                <w:rFonts w:ascii="Century Gothic" w:eastAsia="MS Mincho" w:hAnsi="Century Gothic"/>
                <w:b/>
              </w:rPr>
            </w:pPr>
            <w:r w:rsidRPr="00E164FB">
              <w:rPr>
                <w:rFonts w:ascii="Century Gothic" w:eastAsia="MS Mincho" w:hAnsi="Century Gothic"/>
                <w:b/>
              </w:rPr>
              <w:t xml:space="preserve">Did the </w:t>
            </w:r>
            <w:r>
              <w:rPr>
                <w:rFonts w:ascii="Century Gothic" w:eastAsia="MS Mincho" w:hAnsi="Century Gothic"/>
                <w:b/>
              </w:rPr>
              <w:t>process meet the five principles/conditions</w:t>
            </w:r>
            <w:r w:rsidRPr="00E164FB">
              <w:rPr>
                <w:rFonts w:ascii="Century Gothic" w:eastAsia="MS Mincho" w:hAnsi="Century Gothic"/>
                <w:b/>
              </w:rPr>
              <w:t>?</w:t>
            </w:r>
          </w:p>
        </w:tc>
        <w:tc>
          <w:tcPr>
            <w:tcW w:w="3588" w:type="dxa"/>
            <w:shd w:val="clear" w:color="auto" w:fill="D9D9D9" w:themeFill="background1" w:themeFillShade="D9"/>
            <w:vAlign w:val="center"/>
          </w:tcPr>
          <w:p w:rsidR="005F6657" w:rsidRPr="00E164FB" w:rsidRDefault="005F6657" w:rsidP="008F2AF6">
            <w:pPr>
              <w:spacing w:after="0" w:line="240" w:lineRule="auto"/>
              <w:jc w:val="center"/>
              <w:rPr>
                <w:rFonts w:ascii="Century Gothic" w:eastAsia="MS Mincho" w:hAnsi="Century Gothic"/>
                <w:b/>
              </w:rPr>
            </w:pPr>
            <w:r w:rsidRPr="00E164FB">
              <w:rPr>
                <w:rFonts w:ascii="Century Gothic" w:eastAsia="MS Mincho" w:hAnsi="Century Gothic"/>
                <w:b/>
              </w:rPr>
              <w:t>What is the evidence?</w:t>
            </w:r>
          </w:p>
        </w:tc>
        <w:tc>
          <w:tcPr>
            <w:tcW w:w="3830" w:type="dxa"/>
            <w:shd w:val="clear" w:color="auto" w:fill="D9D9D9" w:themeFill="background1" w:themeFillShade="D9"/>
            <w:vAlign w:val="center"/>
          </w:tcPr>
          <w:p w:rsidR="005F6657" w:rsidRPr="00E164FB" w:rsidRDefault="005F6657" w:rsidP="008F2AF6">
            <w:pPr>
              <w:spacing w:after="0" w:line="240" w:lineRule="auto"/>
              <w:jc w:val="center"/>
              <w:rPr>
                <w:rFonts w:ascii="Century Gothic" w:eastAsia="MS Mincho" w:hAnsi="Century Gothic"/>
                <w:b/>
              </w:rPr>
            </w:pPr>
            <w:r w:rsidRPr="00E164FB">
              <w:rPr>
                <w:rFonts w:ascii="Century Gothic" w:eastAsia="MS Mincho" w:hAnsi="Century Gothic"/>
                <w:b/>
              </w:rPr>
              <w:t>Reviewed by:</w:t>
            </w:r>
          </w:p>
        </w:tc>
      </w:tr>
      <w:tr w:rsidR="005F6657" w:rsidRPr="00E164FB" w:rsidTr="008F2AF6">
        <w:trPr>
          <w:trHeight w:val="791"/>
          <w:jc w:val="center"/>
        </w:trPr>
        <w:tc>
          <w:tcPr>
            <w:tcW w:w="3559" w:type="dxa"/>
            <w:shd w:val="clear" w:color="auto" w:fill="auto"/>
            <w:vAlign w:val="center"/>
          </w:tcPr>
          <w:p w:rsidR="005F6657" w:rsidRPr="000E6E47" w:rsidRDefault="005F6657" w:rsidP="008F2AF6">
            <w:pPr>
              <w:spacing w:after="0" w:line="240" w:lineRule="auto"/>
              <w:rPr>
                <w:rFonts w:ascii="Century Gothic" w:eastAsia="MS Mincho" w:hAnsi="Century Gothic"/>
                <w:b/>
              </w:rPr>
            </w:pPr>
            <w:r w:rsidRPr="000E6E47">
              <w:rPr>
                <w:rFonts w:ascii="Century Gothic" w:eastAsia="MS Mincho" w:hAnsi="Century Gothic"/>
                <w:b/>
                <w:i/>
              </w:rPr>
              <w:t>Empowerment:</w:t>
            </w:r>
          </w:p>
        </w:tc>
        <w:tc>
          <w:tcPr>
            <w:tcW w:w="3588"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830"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trHeight w:val="809"/>
          <w:jc w:val="center"/>
        </w:trPr>
        <w:tc>
          <w:tcPr>
            <w:tcW w:w="3559" w:type="dxa"/>
            <w:shd w:val="clear" w:color="auto" w:fill="auto"/>
            <w:vAlign w:val="center"/>
          </w:tcPr>
          <w:p w:rsidR="005F6657" w:rsidRPr="000E6E47" w:rsidRDefault="005F6657" w:rsidP="008F2AF6">
            <w:pPr>
              <w:spacing w:after="0" w:line="240" w:lineRule="auto"/>
              <w:rPr>
                <w:rFonts w:ascii="Century Gothic" w:eastAsia="MS Mincho" w:hAnsi="Century Gothic"/>
                <w:b/>
              </w:rPr>
            </w:pPr>
            <w:r w:rsidRPr="000E6E47">
              <w:rPr>
                <w:rFonts w:ascii="Century Gothic" w:eastAsia="MS Mincho" w:hAnsi="Century Gothic"/>
                <w:b/>
                <w:i/>
              </w:rPr>
              <w:t>Publicity:</w:t>
            </w:r>
          </w:p>
        </w:tc>
        <w:tc>
          <w:tcPr>
            <w:tcW w:w="3588"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830"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trHeight w:val="800"/>
          <w:jc w:val="center"/>
        </w:trPr>
        <w:tc>
          <w:tcPr>
            <w:tcW w:w="3559" w:type="dxa"/>
            <w:shd w:val="clear" w:color="auto" w:fill="auto"/>
            <w:vAlign w:val="center"/>
          </w:tcPr>
          <w:p w:rsidR="005F6657" w:rsidRPr="000E6E47" w:rsidRDefault="005F6657" w:rsidP="008F2AF6">
            <w:pPr>
              <w:spacing w:after="0" w:line="240" w:lineRule="auto"/>
              <w:rPr>
                <w:rFonts w:ascii="Century Gothic" w:eastAsia="MS Mincho" w:hAnsi="Century Gothic"/>
                <w:b/>
              </w:rPr>
            </w:pPr>
            <w:r w:rsidRPr="000E6E47">
              <w:rPr>
                <w:rFonts w:ascii="Century Gothic" w:eastAsia="MS Mincho" w:hAnsi="Century Gothic"/>
                <w:b/>
                <w:i/>
              </w:rPr>
              <w:t>Relevance:</w:t>
            </w:r>
          </w:p>
        </w:tc>
        <w:tc>
          <w:tcPr>
            <w:tcW w:w="3588"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830"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8F2AF6">
        <w:trPr>
          <w:trHeight w:val="791"/>
          <w:jc w:val="center"/>
        </w:trPr>
        <w:tc>
          <w:tcPr>
            <w:tcW w:w="3559" w:type="dxa"/>
            <w:shd w:val="clear" w:color="auto" w:fill="auto"/>
            <w:vAlign w:val="center"/>
          </w:tcPr>
          <w:p w:rsidR="005F6657" w:rsidRPr="000E6E47" w:rsidRDefault="005F6657" w:rsidP="008F2AF6">
            <w:pPr>
              <w:spacing w:after="0" w:line="240" w:lineRule="auto"/>
              <w:rPr>
                <w:rFonts w:ascii="Century Gothic" w:eastAsia="MS Mincho" w:hAnsi="Century Gothic"/>
                <w:b/>
              </w:rPr>
            </w:pPr>
            <w:r w:rsidRPr="000E6E47">
              <w:rPr>
                <w:rFonts w:ascii="Century Gothic" w:eastAsia="MS Mincho" w:hAnsi="Century Gothic"/>
                <w:b/>
                <w:i/>
              </w:rPr>
              <w:t>Revisions and Appeals:</w:t>
            </w:r>
          </w:p>
        </w:tc>
        <w:tc>
          <w:tcPr>
            <w:tcW w:w="3588"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830" w:type="dxa"/>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r w:rsidR="005F6657" w:rsidRPr="00E164FB" w:rsidTr="00135205">
        <w:trPr>
          <w:trHeight w:val="1250"/>
          <w:jc w:val="center"/>
        </w:trPr>
        <w:tc>
          <w:tcPr>
            <w:tcW w:w="3559" w:type="dxa"/>
            <w:tcBorders>
              <w:bottom w:val="single" w:sz="4" w:space="0" w:color="auto"/>
            </w:tcBorders>
            <w:shd w:val="clear" w:color="auto" w:fill="auto"/>
            <w:vAlign w:val="center"/>
          </w:tcPr>
          <w:p w:rsidR="005F6657" w:rsidRPr="000E6E47" w:rsidRDefault="005F6657" w:rsidP="008F2AF6">
            <w:pPr>
              <w:spacing w:after="0" w:line="240" w:lineRule="auto"/>
              <w:rPr>
                <w:rFonts w:ascii="Century Gothic" w:eastAsia="MS Mincho" w:hAnsi="Century Gothic"/>
                <w:b/>
              </w:rPr>
            </w:pPr>
            <w:r w:rsidRPr="000E6E47">
              <w:rPr>
                <w:rFonts w:ascii="Century Gothic" w:eastAsia="MS Mincho" w:hAnsi="Century Gothic"/>
                <w:b/>
                <w:i/>
              </w:rPr>
              <w:t>Compliance (Enforcement):</w:t>
            </w:r>
          </w:p>
        </w:tc>
        <w:tc>
          <w:tcPr>
            <w:tcW w:w="3588" w:type="dxa"/>
            <w:tcBorders>
              <w:bottom w:val="single" w:sz="4" w:space="0" w:color="auto"/>
            </w:tcBorders>
            <w:shd w:val="clear" w:color="auto" w:fill="auto"/>
          </w:tcPr>
          <w:p w:rsidR="005F6657" w:rsidRPr="000E6E47"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c>
          <w:tcPr>
            <w:tcW w:w="3830" w:type="dxa"/>
            <w:tcBorders>
              <w:bottom w:val="single" w:sz="4" w:space="0" w:color="auto"/>
            </w:tcBorders>
            <w:shd w:val="clear" w:color="auto" w:fill="auto"/>
          </w:tcPr>
          <w:p w:rsidR="005F6657" w:rsidRDefault="005F6657" w:rsidP="008F2AF6">
            <w:pPr>
              <w:spacing w:after="0" w:line="240" w:lineRule="auto"/>
              <w:rPr>
                <w:rFonts w:ascii="Times New Roman" w:eastAsia="MS Mincho" w:hAnsi="Times New Roman" w:cs="Times New Roman"/>
                <w:szCs w:val="24"/>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p w:rsidR="007D7D08" w:rsidRDefault="007D7D08" w:rsidP="008F2AF6">
            <w:pPr>
              <w:spacing w:after="0" w:line="240" w:lineRule="auto"/>
              <w:rPr>
                <w:rFonts w:ascii="Times New Roman" w:eastAsia="MS Mincho" w:hAnsi="Times New Roman" w:cs="Times New Roman"/>
                <w:szCs w:val="24"/>
              </w:rPr>
            </w:pPr>
          </w:p>
          <w:p w:rsidR="007D7D08" w:rsidRPr="000E6E47" w:rsidRDefault="007D7D08" w:rsidP="008F2AF6">
            <w:pPr>
              <w:spacing w:after="0" w:line="240" w:lineRule="auto"/>
              <w:rPr>
                <w:rFonts w:ascii="Century Gothic" w:eastAsia="MS Mincho" w:hAnsi="Century Gothic"/>
              </w:rPr>
            </w:pPr>
          </w:p>
        </w:tc>
      </w:tr>
      <w:tr w:rsidR="005F6657" w:rsidRPr="00E164FB" w:rsidTr="008F2AF6">
        <w:trPr>
          <w:jc w:val="center"/>
        </w:trPr>
        <w:tc>
          <w:tcPr>
            <w:tcW w:w="10977" w:type="dxa"/>
            <w:gridSpan w:val="3"/>
            <w:shd w:val="clear" w:color="auto" w:fill="D9D9D9" w:themeFill="background1" w:themeFillShade="D9"/>
          </w:tcPr>
          <w:p w:rsidR="005F6657" w:rsidRPr="00E164FB" w:rsidRDefault="005F6657" w:rsidP="008F2AF6">
            <w:pPr>
              <w:spacing w:after="0" w:line="240" w:lineRule="auto"/>
              <w:rPr>
                <w:rFonts w:ascii="Century Gothic" w:eastAsia="MS Mincho" w:hAnsi="Century Gothic"/>
                <w:b/>
              </w:rPr>
            </w:pPr>
            <w:r w:rsidRPr="00E164FB">
              <w:rPr>
                <w:rFonts w:ascii="Century Gothic" w:eastAsia="MS Mincho" w:hAnsi="Century Gothic"/>
                <w:b/>
              </w:rPr>
              <w:t>Are we (am I) comfortable with this decision?</w:t>
            </w:r>
          </w:p>
        </w:tc>
      </w:tr>
      <w:tr w:rsidR="005F6657" w:rsidRPr="00E164FB" w:rsidTr="008F2AF6">
        <w:trPr>
          <w:trHeight w:val="881"/>
          <w:jc w:val="center"/>
        </w:trPr>
        <w:tc>
          <w:tcPr>
            <w:tcW w:w="10977" w:type="dxa"/>
            <w:gridSpan w:val="3"/>
            <w:shd w:val="clear" w:color="auto" w:fill="auto"/>
          </w:tcPr>
          <w:p w:rsidR="005F6657" w:rsidRPr="00E164FB" w:rsidRDefault="005F6657" w:rsidP="008F2AF6">
            <w:pPr>
              <w:spacing w:after="0" w:line="240" w:lineRule="auto"/>
              <w:rPr>
                <w:rFonts w:ascii="Century Gothic" w:eastAsia="MS Mincho" w:hAnsi="Century Gothic"/>
              </w:rPr>
            </w:pPr>
            <w:r w:rsidRPr="00B27BB7">
              <w:rPr>
                <w:rFonts w:ascii="Times New Roman" w:eastAsia="MS Mincho" w:hAnsi="Times New Roman" w:cs="Times New Roman"/>
                <w:szCs w:val="24"/>
              </w:rPr>
              <w:fldChar w:fldCharType="begin">
                <w:ffData>
                  <w:name w:val="Text5"/>
                  <w:enabled/>
                  <w:calcOnExit w:val="0"/>
                  <w:textInput/>
                </w:ffData>
              </w:fldChar>
            </w:r>
            <w:r w:rsidRPr="00B27BB7">
              <w:rPr>
                <w:rFonts w:ascii="Times New Roman" w:eastAsia="MS Mincho" w:hAnsi="Times New Roman" w:cs="Times New Roman"/>
                <w:szCs w:val="24"/>
              </w:rPr>
              <w:instrText xml:space="preserve"> FORMTEXT </w:instrText>
            </w:r>
            <w:r w:rsidRPr="00B27BB7">
              <w:rPr>
                <w:rFonts w:ascii="Times New Roman" w:eastAsia="MS Mincho" w:hAnsi="Times New Roman" w:cs="Times New Roman"/>
                <w:szCs w:val="24"/>
              </w:rPr>
            </w:r>
            <w:r w:rsidRPr="00B27BB7">
              <w:rPr>
                <w:rFonts w:ascii="Times New Roman" w:eastAsia="MS Mincho" w:hAnsi="Times New Roman" w:cs="Times New Roman"/>
                <w:szCs w:val="24"/>
              </w:rPr>
              <w:fldChar w:fldCharType="separate"/>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noProof/>
                <w:szCs w:val="24"/>
              </w:rPr>
              <w:t> </w:t>
            </w:r>
            <w:r w:rsidRPr="00B27BB7">
              <w:rPr>
                <w:rFonts w:ascii="Times New Roman" w:eastAsia="MS Mincho" w:hAnsi="Times New Roman" w:cs="Times New Roman"/>
                <w:szCs w:val="24"/>
              </w:rPr>
              <w:fldChar w:fldCharType="end"/>
            </w:r>
          </w:p>
        </w:tc>
      </w:tr>
    </w:tbl>
    <w:p w:rsidR="005F6657" w:rsidRPr="00135205" w:rsidRDefault="005F6657" w:rsidP="005F6657">
      <w:pPr>
        <w:widowControl w:val="0"/>
        <w:autoSpaceDE w:val="0"/>
        <w:autoSpaceDN w:val="0"/>
        <w:adjustRightInd w:val="0"/>
        <w:spacing w:after="0" w:line="240" w:lineRule="auto"/>
        <w:ind w:right="320"/>
        <w:rPr>
          <w:rStyle w:val="Hyperlink"/>
          <w:rFonts w:ascii="Century Gothic" w:hAnsi="Century Gothic"/>
          <w:caps/>
          <w:sz w:val="16"/>
          <w:szCs w:val="16"/>
        </w:rPr>
      </w:pPr>
      <w:r w:rsidRPr="00135205">
        <w:rPr>
          <w:rFonts w:ascii="Century Gothic" w:eastAsia="Times New Roman" w:hAnsi="Century Gothic" w:cs="Times New Roman"/>
          <w:sz w:val="16"/>
          <w:szCs w:val="16"/>
          <w:lang w:val="en-CA" w:eastAsia="en-CA"/>
        </w:rPr>
        <w:t xml:space="preserve">The IDEA: Ethical Decision-Making Framework was developed by the Regional Ethics Program based at The Credit Valley Hospital and Trillium Health Centre. It builds heavily upon the Toronto Central Community Care Access Centre Community Ethics Toolkit (2008), which was based on the work of Jonsen, Seigler, &amp; Winslade (2002); the work of the Core Curriculum Working Group at the University of Toronto Joint Centre for Bioethics; and incorporates aspects of the accountability for reasonableness framework developed by Daniels and Sabin (2002) and adapted by Gibson, Martin, &amp; Singer (2005).  </w:t>
      </w:r>
      <w:r w:rsidRPr="00135205">
        <w:rPr>
          <w:rFonts w:ascii="Century Gothic" w:eastAsia="Times New Roman" w:hAnsi="Century Gothic" w:cs="Times New Roman"/>
          <w:color w:val="000000"/>
          <w:sz w:val="16"/>
          <w:szCs w:val="16"/>
          <w:lang w:val="en-CA" w:eastAsia="en-CA"/>
        </w:rPr>
        <w:t>Modified and used with permission from Dianne Godkin, RN, PhD (Senior Ethicist, The Credit Valley Hospital &amp; Trillium Health Centre), March 22, 2012.</w:t>
      </w:r>
    </w:p>
    <w:p w:rsidR="005F6657" w:rsidRDefault="005F6657">
      <w:pPr>
        <w:rPr>
          <w:rFonts w:ascii="Calibri" w:eastAsia="Times New Roman" w:hAnsi="Calibri" w:cs="Times New Roman"/>
          <w:lang w:val="en-CA" w:eastAsia="en-CA"/>
        </w:rPr>
      </w:pPr>
    </w:p>
    <w:p w:rsidR="000273F6" w:rsidRDefault="00B66D38" w:rsidP="00135205">
      <w:pPr>
        <w:rPr>
          <w:rFonts w:ascii="Calibri" w:eastAsia="Times New Roman" w:hAnsi="Calibri"/>
          <w:b/>
          <w:color w:val="000000"/>
          <w:lang w:eastAsia="en-CA"/>
        </w:rPr>
      </w:pPr>
      <w:r>
        <w:rPr>
          <w:rFonts w:ascii="Calibri" w:eastAsia="Times New Roman" w:hAnsi="Calibri" w:cs="Times New Roman"/>
          <w:lang w:val="en-CA" w:eastAsia="en-CA"/>
        </w:rPr>
        <w:br w:type="page"/>
      </w:r>
      <w:r w:rsidR="000273F6" w:rsidRPr="00D14E82">
        <w:rPr>
          <w:rFonts w:ascii="Calibri" w:eastAsia="Times New Roman" w:hAnsi="Calibri"/>
          <w:b/>
          <w:color w:val="000000"/>
          <w:lang w:eastAsia="en-CA"/>
        </w:rPr>
        <w:lastRenderedPageBreak/>
        <w:t>Ethical Decision-Making Checklist</w:t>
      </w:r>
    </w:p>
    <w:p w:rsidR="000273F6" w:rsidRPr="00D14E82" w:rsidRDefault="000273F6" w:rsidP="000273F6">
      <w:pPr>
        <w:widowControl w:val="0"/>
        <w:tabs>
          <w:tab w:val="left" w:pos="8010"/>
        </w:tabs>
        <w:autoSpaceDE w:val="0"/>
        <w:autoSpaceDN w:val="0"/>
        <w:adjustRightInd w:val="0"/>
        <w:ind w:right="-18"/>
        <w:rPr>
          <w:rFonts w:eastAsia="Times New Roman"/>
          <w:color w:val="000000"/>
          <w:lang w:eastAsia="en-CA"/>
        </w:rPr>
      </w:pPr>
      <w:r w:rsidRPr="00D14E82">
        <w:rPr>
          <w:rFonts w:eastAsia="Times New Roman"/>
          <w:color w:val="000000"/>
          <w:lang w:eastAsia="en-CA"/>
        </w:rPr>
        <w:t>Ethics is about making “right” or “good” choices and the reasons that we give for our choices and actions.  Ethical decision-making frameworks help guide decision-making and actions about ethical issues that arise from the bedside to the boardroom.  This checklist is based on Fair Process Principles (Accountability for Reasonableness) and considers procedural fairness during the decision-making process.  Although this Checklist can be used separately, it is imbedded within the IDEA: Ethical Decision-Making Framework, which allows for an ethical analysis based on values and principles leading to evidence informed decisions.</w:t>
      </w:r>
    </w:p>
    <w:tbl>
      <w:tblPr>
        <w:tblStyle w:val="TableGrid"/>
        <w:tblW w:w="0" w:type="auto"/>
        <w:jc w:val="center"/>
        <w:tblLook w:val="04A0" w:firstRow="1" w:lastRow="0" w:firstColumn="1" w:lastColumn="0" w:noHBand="0" w:noVBand="1"/>
      </w:tblPr>
      <w:tblGrid>
        <w:gridCol w:w="623"/>
        <w:gridCol w:w="6321"/>
        <w:gridCol w:w="1194"/>
        <w:gridCol w:w="1212"/>
      </w:tblGrid>
      <w:tr w:rsidR="000273F6" w:rsidRPr="00135205" w:rsidTr="008F2AF6">
        <w:trPr>
          <w:jc w:val="center"/>
        </w:trPr>
        <w:tc>
          <w:tcPr>
            <w:tcW w:w="643" w:type="dxa"/>
            <w:vAlign w:val="center"/>
          </w:tcPr>
          <w:p w:rsidR="000273F6" w:rsidRPr="00135205" w:rsidRDefault="000273F6" w:rsidP="008F2AF6">
            <w:pPr>
              <w:jc w:val="center"/>
              <w:rPr>
                <w:rFonts w:asciiTheme="minorHAnsi" w:hAnsiTheme="minorHAnsi"/>
                <w:b/>
                <w:lang w:eastAsia="en-CA"/>
              </w:rPr>
            </w:pPr>
            <w:r w:rsidRPr="00135205">
              <w:rPr>
                <w:rFonts w:asciiTheme="minorHAnsi" w:hAnsiTheme="minorHAnsi"/>
                <w:b/>
                <w:lang w:eastAsia="en-CA"/>
              </w:rPr>
              <w:t>No.:</w:t>
            </w:r>
          </w:p>
        </w:tc>
        <w:tc>
          <w:tcPr>
            <w:tcW w:w="7843" w:type="dxa"/>
            <w:tcBorders>
              <w:bottom w:val="single" w:sz="4" w:space="0" w:color="auto"/>
            </w:tcBorders>
            <w:vAlign w:val="center"/>
          </w:tcPr>
          <w:p w:rsidR="000273F6" w:rsidRPr="00135205" w:rsidRDefault="000273F6" w:rsidP="008F2AF6">
            <w:pPr>
              <w:jc w:val="center"/>
              <w:rPr>
                <w:rFonts w:asciiTheme="minorHAnsi" w:hAnsiTheme="minorHAnsi"/>
                <w:b/>
                <w:lang w:eastAsia="en-CA"/>
              </w:rPr>
            </w:pPr>
            <w:r w:rsidRPr="00135205">
              <w:rPr>
                <w:rFonts w:asciiTheme="minorHAnsi" w:hAnsiTheme="minorHAnsi"/>
                <w:b/>
                <w:lang w:eastAsia="en-CA"/>
              </w:rPr>
              <w:t>Conditions:</w:t>
            </w:r>
          </w:p>
        </w:tc>
        <w:tc>
          <w:tcPr>
            <w:tcW w:w="1250" w:type="dxa"/>
            <w:tcBorders>
              <w:bottom w:val="single" w:sz="4" w:space="0" w:color="auto"/>
            </w:tcBorders>
            <w:vAlign w:val="center"/>
          </w:tcPr>
          <w:p w:rsidR="000273F6" w:rsidRPr="00135205" w:rsidRDefault="000273F6" w:rsidP="008F2AF6">
            <w:pPr>
              <w:jc w:val="center"/>
              <w:rPr>
                <w:rFonts w:asciiTheme="minorHAnsi" w:hAnsiTheme="minorHAnsi"/>
                <w:b/>
                <w:lang w:eastAsia="en-CA"/>
              </w:rPr>
            </w:pPr>
            <w:r w:rsidRPr="00135205">
              <w:rPr>
                <w:rFonts w:asciiTheme="minorHAnsi" w:hAnsiTheme="minorHAnsi"/>
                <w:b/>
                <w:lang w:eastAsia="en-CA"/>
              </w:rPr>
              <w:t>Condition Met:</w:t>
            </w:r>
          </w:p>
        </w:tc>
        <w:tc>
          <w:tcPr>
            <w:tcW w:w="1274" w:type="dxa"/>
            <w:tcBorders>
              <w:bottom w:val="single" w:sz="4" w:space="0" w:color="auto"/>
            </w:tcBorders>
            <w:vAlign w:val="center"/>
          </w:tcPr>
          <w:p w:rsidR="000273F6" w:rsidRPr="00135205" w:rsidRDefault="000273F6" w:rsidP="008F2AF6">
            <w:pPr>
              <w:jc w:val="center"/>
              <w:rPr>
                <w:rFonts w:asciiTheme="minorHAnsi" w:hAnsiTheme="minorHAnsi"/>
                <w:b/>
                <w:lang w:eastAsia="en-CA"/>
              </w:rPr>
            </w:pPr>
            <w:r w:rsidRPr="00135205">
              <w:rPr>
                <w:rFonts w:asciiTheme="minorHAnsi" w:hAnsiTheme="minorHAnsi"/>
                <w:b/>
                <w:lang w:eastAsia="en-CA"/>
              </w:rPr>
              <w:t>Condition Unmet:</w:t>
            </w:r>
          </w:p>
        </w:tc>
      </w:tr>
      <w:tr w:rsidR="000273F6" w:rsidRPr="00135205" w:rsidTr="008F2AF6">
        <w:trPr>
          <w:jc w:val="center"/>
        </w:trPr>
        <w:tc>
          <w:tcPr>
            <w:tcW w:w="643" w:type="dxa"/>
            <w:vMerge w:val="restart"/>
          </w:tcPr>
          <w:p w:rsidR="000273F6" w:rsidRPr="00135205" w:rsidRDefault="000273F6" w:rsidP="008F2AF6">
            <w:pPr>
              <w:rPr>
                <w:rFonts w:asciiTheme="minorHAnsi" w:hAnsiTheme="minorHAnsi"/>
                <w:lang w:eastAsia="en-CA"/>
              </w:rPr>
            </w:pPr>
            <w:r w:rsidRPr="00135205">
              <w:rPr>
                <w:rFonts w:asciiTheme="minorHAnsi" w:hAnsiTheme="minorHAnsi"/>
                <w:lang w:eastAsia="en-CA"/>
              </w:rPr>
              <w:t>1</w:t>
            </w:r>
          </w:p>
        </w:tc>
        <w:tc>
          <w:tcPr>
            <w:tcW w:w="10367" w:type="dxa"/>
            <w:gridSpan w:val="3"/>
            <w:shd w:val="clear" w:color="auto" w:fill="D9D9D9" w:themeFill="background1" w:themeFillShade="D9"/>
            <w:vAlign w:val="center"/>
          </w:tcPr>
          <w:p w:rsidR="000273F6" w:rsidRPr="00135205" w:rsidRDefault="000273F6" w:rsidP="00135205">
            <w:pPr>
              <w:rPr>
                <w:rFonts w:asciiTheme="minorHAnsi" w:hAnsiTheme="minorHAnsi"/>
                <w:b/>
                <w:lang w:eastAsia="en-CA"/>
              </w:rPr>
            </w:pPr>
            <w:r w:rsidRPr="00135205">
              <w:rPr>
                <w:rFonts w:asciiTheme="minorHAnsi" w:hAnsiTheme="minorHAnsi"/>
                <w:b/>
                <w:bCs/>
                <w:color w:val="000000"/>
                <w:lang w:eastAsia="en-CA"/>
              </w:rPr>
              <w:t>Empowerment</w:t>
            </w:r>
            <w:r w:rsidRPr="00135205">
              <w:rPr>
                <w:rFonts w:asciiTheme="minorHAnsi" w:hAnsiTheme="minorHAnsi"/>
                <w:b/>
                <w:color w:val="000000"/>
                <w:lang w:eastAsia="en-CA"/>
              </w:rPr>
              <w:t>: Have there been efforts to minimize power differences in the decision-making context and to optimize effective opportunities for participation?</w:t>
            </w:r>
          </w:p>
        </w:tc>
      </w:tr>
      <w:tr w:rsidR="000273F6" w:rsidRPr="00135205" w:rsidTr="008F2AF6">
        <w:trPr>
          <w:trHeight w:val="260"/>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right w:val="single" w:sz="4" w:space="0" w:color="auto"/>
            </w:tcBorders>
          </w:tcPr>
          <w:p w:rsidR="000273F6" w:rsidRPr="00135205" w:rsidRDefault="000273F6" w:rsidP="000273F6">
            <w:pPr>
              <w:widowControl w:val="0"/>
              <w:numPr>
                <w:ilvl w:val="0"/>
                <w:numId w:val="5"/>
              </w:numPr>
              <w:autoSpaceDE w:val="0"/>
              <w:autoSpaceDN w:val="0"/>
              <w:adjustRightInd w:val="0"/>
              <w:ind w:left="434"/>
              <w:contextualSpacing/>
              <w:rPr>
                <w:rFonts w:asciiTheme="minorHAnsi" w:hAnsiTheme="minorHAnsi"/>
                <w:color w:val="000000"/>
                <w:lang w:eastAsia="en-CA"/>
              </w:rPr>
            </w:pPr>
            <w:r w:rsidRPr="00135205">
              <w:rPr>
                <w:rFonts w:asciiTheme="minorHAnsi" w:hAnsiTheme="minorHAnsi"/>
                <w:bCs/>
                <w:color w:val="000000"/>
                <w:lang w:eastAsia="en-CA"/>
              </w:rPr>
              <w:t>Have relevant stakeholders been included and provided with an opportunity to participate, reflect and engage?</w:t>
            </w:r>
          </w:p>
        </w:tc>
        <w:tc>
          <w:tcPr>
            <w:tcW w:w="1250" w:type="dxa"/>
            <w:vMerge w:val="restart"/>
            <w:tcBorders>
              <w:top w:val="nil"/>
              <w:left w:val="single" w:sz="4" w:space="0" w:color="auto"/>
            </w:tcBorders>
          </w:tcPr>
          <w:p w:rsidR="000273F6" w:rsidRPr="00135205" w:rsidRDefault="000273F6" w:rsidP="008F2AF6">
            <w:pPr>
              <w:rPr>
                <w:rFonts w:asciiTheme="minorHAnsi" w:hAnsiTheme="minorHAnsi"/>
                <w:lang w:eastAsia="en-CA"/>
              </w:rPr>
            </w:pPr>
          </w:p>
        </w:tc>
        <w:tc>
          <w:tcPr>
            <w:tcW w:w="1274" w:type="dxa"/>
            <w:vMerge w:val="restart"/>
          </w:tcPr>
          <w:p w:rsidR="000273F6" w:rsidRPr="00135205" w:rsidRDefault="000273F6" w:rsidP="008F2AF6">
            <w:pPr>
              <w:rPr>
                <w:rFonts w:asciiTheme="minorHAnsi" w:hAnsiTheme="minorHAnsi"/>
                <w:lang w:eastAsia="en-CA"/>
              </w:rPr>
            </w:pPr>
          </w:p>
        </w:tc>
      </w:tr>
      <w:tr w:rsidR="000273F6" w:rsidRPr="00135205" w:rsidTr="008F2AF6">
        <w:trPr>
          <w:trHeight w:val="323"/>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right w:val="single" w:sz="4" w:space="0" w:color="auto"/>
            </w:tcBorders>
          </w:tcPr>
          <w:p w:rsidR="000273F6" w:rsidRPr="00135205" w:rsidRDefault="000273F6" w:rsidP="000273F6">
            <w:pPr>
              <w:widowControl w:val="0"/>
              <w:numPr>
                <w:ilvl w:val="0"/>
                <w:numId w:val="5"/>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concerns about power imbalances (real or perceived) been addressed?</w:t>
            </w:r>
          </w:p>
        </w:tc>
        <w:tc>
          <w:tcPr>
            <w:tcW w:w="1250" w:type="dxa"/>
            <w:vMerge/>
            <w:tcBorders>
              <w:left w:val="single" w:sz="4" w:space="0" w:color="auto"/>
            </w:tcBorders>
          </w:tcPr>
          <w:p w:rsidR="000273F6" w:rsidRPr="00135205" w:rsidRDefault="000273F6" w:rsidP="008F2AF6">
            <w:pPr>
              <w:rPr>
                <w:rFonts w:asciiTheme="minorHAnsi" w:hAnsiTheme="minorHAnsi"/>
                <w:lang w:eastAsia="en-CA"/>
              </w:rPr>
            </w:pPr>
          </w:p>
        </w:tc>
        <w:tc>
          <w:tcPr>
            <w:tcW w:w="1274" w:type="dxa"/>
            <w:vMerge/>
          </w:tcPr>
          <w:p w:rsidR="000273F6" w:rsidRPr="00135205" w:rsidRDefault="000273F6" w:rsidP="008F2AF6">
            <w:pPr>
              <w:rPr>
                <w:rFonts w:asciiTheme="minorHAnsi" w:hAnsiTheme="minorHAnsi"/>
                <w:lang w:eastAsia="en-CA"/>
              </w:rPr>
            </w:pPr>
          </w:p>
        </w:tc>
      </w:tr>
      <w:tr w:rsidR="000273F6" w:rsidRPr="00135205" w:rsidTr="008F2AF6">
        <w:trPr>
          <w:trHeight w:val="197"/>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single" w:sz="4" w:space="0" w:color="auto"/>
              <w:right w:val="single" w:sz="4" w:space="0" w:color="auto"/>
            </w:tcBorders>
          </w:tcPr>
          <w:p w:rsidR="000273F6" w:rsidRPr="00135205" w:rsidRDefault="000273F6" w:rsidP="000273F6">
            <w:pPr>
              <w:widowControl w:val="0"/>
              <w:numPr>
                <w:ilvl w:val="0"/>
                <w:numId w:val="5"/>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concerns about cultural safety been addressed?</w:t>
            </w:r>
          </w:p>
        </w:tc>
        <w:tc>
          <w:tcPr>
            <w:tcW w:w="1250" w:type="dxa"/>
            <w:vMerge/>
            <w:tcBorders>
              <w:left w:val="single" w:sz="4" w:space="0" w:color="auto"/>
              <w:bottom w:val="single" w:sz="4" w:space="0" w:color="auto"/>
            </w:tcBorders>
          </w:tcPr>
          <w:p w:rsidR="000273F6" w:rsidRPr="00135205" w:rsidRDefault="000273F6" w:rsidP="008F2AF6">
            <w:pPr>
              <w:rPr>
                <w:rFonts w:asciiTheme="minorHAnsi" w:hAnsiTheme="minorHAnsi"/>
                <w:lang w:eastAsia="en-CA"/>
              </w:rPr>
            </w:pPr>
          </w:p>
        </w:tc>
        <w:tc>
          <w:tcPr>
            <w:tcW w:w="1274" w:type="dxa"/>
            <w:vMerge/>
            <w:tcBorders>
              <w:bottom w:val="single" w:sz="4" w:space="0" w:color="auto"/>
            </w:tcBorders>
          </w:tcPr>
          <w:p w:rsidR="000273F6" w:rsidRPr="00135205" w:rsidRDefault="000273F6" w:rsidP="008F2AF6">
            <w:pPr>
              <w:rPr>
                <w:rFonts w:asciiTheme="minorHAnsi" w:hAnsiTheme="minorHAnsi"/>
                <w:lang w:eastAsia="en-CA"/>
              </w:rPr>
            </w:pPr>
          </w:p>
        </w:tc>
      </w:tr>
      <w:tr w:rsidR="000273F6" w:rsidRPr="00135205" w:rsidTr="008F2AF6">
        <w:trPr>
          <w:jc w:val="center"/>
        </w:trPr>
        <w:tc>
          <w:tcPr>
            <w:tcW w:w="643" w:type="dxa"/>
            <w:vMerge w:val="restart"/>
          </w:tcPr>
          <w:p w:rsidR="000273F6" w:rsidRPr="00135205" w:rsidRDefault="000273F6" w:rsidP="008F2AF6">
            <w:pPr>
              <w:rPr>
                <w:rFonts w:asciiTheme="minorHAnsi" w:hAnsiTheme="minorHAnsi"/>
                <w:lang w:eastAsia="en-CA"/>
              </w:rPr>
            </w:pPr>
            <w:r w:rsidRPr="00135205">
              <w:rPr>
                <w:rFonts w:asciiTheme="minorHAnsi" w:hAnsiTheme="minorHAnsi"/>
                <w:lang w:eastAsia="en-CA"/>
              </w:rPr>
              <w:t>2</w:t>
            </w:r>
          </w:p>
        </w:tc>
        <w:tc>
          <w:tcPr>
            <w:tcW w:w="10367" w:type="dxa"/>
            <w:gridSpan w:val="3"/>
            <w:shd w:val="clear" w:color="auto" w:fill="D9D9D9" w:themeFill="background1" w:themeFillShade="D9"/>
            <w:vAlign w:val="center"/>
          </w:tcPr>
          <w:p w:rsidR="000273F6" w:rsidRPr="00135205" w:rsidRDefault="000273F6" w:rsidP="00135205">
            <w:pPr>
              <w:rPr>
                <w:rFonts w:asciiTheme="minorHAnsi" w:hAnsiTheme="minorHAnsi"/>
                <w:b/>
                <w:lang w:eastAsia="en-CA"/>
              </w:rPr>
            </w:pPr>
            <w:r w:rsidRPr="00135205">
              <w:rPr>
                <w:rFonts w:asciiTheme="minorHAnsi" w:hAnsiTheme="minorHAnsi"/>
                <w:b/>
                <w:bCs/>
                <w:color w:val="000000"/>
                <w:lang w:eastAsia="en-CA"/>
              </w:rPr>
              <w:t>Publicity</w:t>
            </w:r>
            <w:r w:rsidRPr="00135205">
              <w:rPr>
                <w:rFonts w:asciiTheme="minorHAnsi" w:hAnsiTheme="minorHAnsi"/>
                <w:b/>
                <w:color w:val="000000"/>
                <w:lang w:eastAsia="en-CA"/>
              </w:rPr>
              <w:t>: Are the process, decisions and their rationales transparent and accessible to the relevant public/stakeholders?</w:t>
            </w:r>
          </w:p>
        </w:tc>
      </w:tr>
      <w:tr w:rsidR="000273F6" w:rsidRPr="00135205" w:rsidTr="008F2AF6">
        <w:trPr>
          <w:trHeight w:val="422"/>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right w:val="single" w:sz="4" w:space="0" w:color="auto"/>
            </w:tcBorders>
          </w:tcPr>
          <w:p w:rsidR="000273F6" w:rsidRPr="00135205" w:rsidRDefault="000273F6" w:rsidP="000273F6">
            <w:pPr>
              <w:widowControl w:val="0"/>
              <w:numPr>
                <w:ilvl w:val="0"/>
                <w:numId w:val="6"/>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Has the decision-making process been transparent and accessible to the stakeholders?</w:t>
            </w:r>
          </w:p>
        </w:tc>
        <w:tc>
          <w:tcPr>
            <w:tcW w:w="1250" w:type="dxa"/>
            <w:vMerge w:val="restart"/>
            <w:tcBorders>
              <w:top w:val="nil"/>
              <w:left w:val="single" w:sz="4" w:space="0" w:color="auto"/>
            </w:tcBorders>
          </w:tcPr>
          <w:p w:rsidR="000273F6" w:rsidRPr="00135205" w:rsidRDefault="000273F6" w:rsidP="008F2AF6">
            <w:pPr>
              <w:rPr>
                <w:rFonts w:asciiTheme="minorHAnsi" w:hAnsiTheme="minorHAnsi"/>
                <w:lang w:eastAsia="en-CA"/>
              </w:rPr>
            </w:pPr>
          </w:p>
        </w:tc>
        <w:tc>
          <w:tcPr>
            <w:tcW w:w="1274" w:type="dxa"/>
            <w:vMerge w:val="restart"/>
          </w:tcPr>
          <w:p w:rsidR="000273F6" w:rsidRPr="00135205" w:rsidRDefault="000273F6" w:rsidP="008F2AF6">
            <w:pPr>
              <w:rPr>
                <w:rFonts w:asciiTheme="minorHAnsi" w:hAnsiTheme="minorHAnsi"/>
                <w:lang w:eastAsia="en-CA"/>
              </w:rPr>
            </w:pPr>
          </w:p>
        </w:tc>
      </w:tr>
      <w:tr w:rsidR="000273F6" w:rsidRPr="00135205" w:rsidTr="008F2AF6">
        <w:trPr>
          <w:trHeight w:val="116"/>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right w:val="single" w:sz="4" w:space="0" w:color="auto"/>
            </w:tcBorders>
          </w:tcPr>
          <w:p w:rsidR="000273F6" w:rsidRPr="00135205" w:rsidRDefault="000273F6" w:rsidP="000273F6">
            <w:pPr>
              <w:widowControl w:val="0"/>
              <w:numPr>
                <w:ilvl w:val="0"/>
                <w:numId w:val="6"/>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concerns about fairness/ justice been addressed?</w:t>
            </w:r>
          </w:p>
        </w:tc>
        <w:tc>
          <w:tcPr>
            <w:tcW w:w="1250" w:type="dxa"/>
            <w:vMerge/>
            <w:tcBorders>
              <w:left w:val="single" w:sz="4" w:space="0" w:color="auto"/>
            </w:tcBorders>
          </w:tcPr>
          <w:p w:rsidR="000273F6" w:rsidRPr="00135205" w:rsidRDefault="000273F6" w:rsidP="008F2AF6">
            <w:pPr>
              <w:rPr>
                <w:rFonts w:asciiTheme="minorHAnsi" w:hAnsiTheme="minorHAnsi"/>
                <w:lang w:eastAsia="en-CA"/>
              </w:rPr>
            </w:pPr>
          </w:p>
        </w:tc>
        <w:tc>
          <w:tcPr>
            <w:tcW w:w="1274" w:type="dxa"/>
            <w:vMerge/>
          </w:tcPr>
          <w:p w:rsidR="000273F6" w:rsidRPr="00135205" w:rsidRDefault="000273F6" w:rsidP="008F2AF6">
            <w:pPr>
              <w:rPr>
                <w:rFonts w:asciiTheme="minorHAnsi" w:hAnsiTheme="minorHAnsi"/>
                <w:lang w:eastAsia="en-CA"/>
              </w:rPr>
            </w:pPr>
          </w:p>
        </w:tc>
      </w:tr>
      <w:tr w:rsidR="000273F6" w:rsidRPr="00135205" w:rsidTr="008F2AF6">
        <w:trPr>
          <w:trHeight w:val="377"/>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single" w:sz="4" w:space="0" w:color="auto"/>
              <w:right w:val="single" w:sz="4" w:space="0" w:color="auto"/>
            </w:tcBorders>
          </w:tcPr>
          <w:p w:rsidR="000273F6" w:rsidRPr="00135205" w:rsidRDefault="000273F6" w:rsidP="000273F6">
            <w:pPr>
              <w:widowControl w:val="0"/>
              <w:numPr>
                <w:ilvl w:val="0"/>
                <w:numId w:val="6"/>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Has a conflict of interest or a personal bias/issue of conscience been declared?</w:t>
            </w:r>
          </w:p>
        </w:tc>
        <w:tc>
          <w:tcPr>
            <w:tcW w:w="1250" w:type="dxa"/>
            <w:vMerge/>
            <w:tcBorders>
              <w:left w:val="single" w:sz="4" w:space="0" w:color="auto"/>
              <w:bottom w:val="single" w:sz="4" w:space="0" w:color="auto"/>
            </w:tcBorders>
          </w:tcPr>
          <w:p w:rsidR="000273F6" w:rsidRPr="00135205" w:rsidRDefault="000273F6" w:rsidP="008F2AF6">
            <w:pPr>
              <w:rPr>
                <w:rFonts w:asciiTheme="minorHAnsi" w:hAnsiTheme="minorHAnsi"/>
                <w:lang w:eastAsia="en-CA"/>
              </w:rPr>
            </w:pPr>
          </w:p>
        </w:tc>
        <w:tc>
          <w:tcPr>
            <w:tcW w:w="1274" w:type="dxa"/>
            <w:vMerge/>
            <w:tcBorders>
              <w:bottom w:val="single" w:sz="4" w:space="0" w:color="auto"/>
            </w:tcBorders>
          </w:tcPr>
          <w:p w:rsidR="000273F6" w:rsidRPr="00135205" w:rsidRDefault="000273F6" w:rsidP="008F2AF6">
            <w:pPr>
              <w:rPr>
                <w:rFonts w:asciiTheme="minorHAnsi" w:hAnsiTheme="minorHAnsi"/>
                <w:lang w:eastAsia="en-CA"/>
              </w:rPr>
            </w:pPr>
          </w:p>
        </w:tc>
      </w:tr>
      <w:tr w:rsidR="000273F6" w:rsidRPr="00135205" w:rsidTr="008F2AF6">
        <w:trPr>
          <w:jc w:val="center"/>
        </w:trPr>
        <w:tc>
          <w:tcPr>
            <w:tcW w:w="643" w:type="dxa"/>
            <w:vMerge w:val="restart"/>
          </w:tcPr>
          <w:p w:rsidR="000273F6" w:rsidRPr="00135205" w:rsidRDefault="000273F6" w:rsidP="008F2AF6">
            <w:pPr>
              <w:rPr>
                <w:rFonts w:asciiTheme="minorHAnsi" w:hAnsiTheme="minorHAnsi"/>
                <w:lang w:eastAsia="en-CA"/>
              </w:rPr>
            </w:pPr>
            <w:r w:rsidRPr="00135205">
              <w:rPr>
                <w:rFonts w:asciiTheme="minorHAnsi" w:hAnsiTheme="minorHAnsi"/>
                <w:lang w:eastAsia="en-CA"/>
              </w:rPr>
              <w:t>3</w:t>
            </w:r>
          </w:p>
        </w:tc>
        <w:tc>
          <w:tcPr>
            <w:tcW w:w="10367" w:type="dxa"/>
            <w:gridSpan w:val="3"/>
            <w:shd w:val="clear" w:color="auto" w:fill="D9D9D9" w:themeFill="background1" w:themeFillShade="D9"/>
            <w:vAlign w:val="center"/>
          </w:tcPr>
          <w:p w:rsidR="000273F6" w:rsidRPr="00135205" w:rsidRDefault="000273F6" w:rsidP="008F2AF6">
            <w:pPr>
              <w:rPr>
                <w:rFonts w:asciiTheme="minorHAnsi" w:hAnsiTheme="minorHAnsi"/>
                <w:b/>
                <w:vertAlign w:val="superscript"/>
                <w:lang w:eastAsia="en-CA"/>
              </w:rPr>
            </w:pPr>
            <w:r w:rsidRPr="00135205">
              <w:rPr>
                <w:rFonts w:asciiTheme="minorHAnsi" w:hAnsiTheme="minorHAnsi"/>
                <w:b/>
                <w:bCs/>
                <w:color w:val="000000"/>
                <w:lang w:eastAsia="en-CA"/>
              </w:rPr>
              <w:t>Relevance</w:t>
            </w:r>
            <w:r w:rsidRPr="00135205">
              <w:rPr>
                <w:rFonts w:asciiTheme="minorHAnsi" w:hAnsiTheme="minorHAnsi"/>
                <w:b/>
                <w:color w:val="000000"/>
                <w:lang w:eastAsia="en-CA"/>
              </w:rPr>
              <w:t>: Have decisions been made on the basis of reasons (i.e., evidence, principles and arguments) that “fair-minded” people can agree are relevant under the circumstances?</w:t>
            </w:r>
            <w:r w:rsidRPr="00135205">
              <w:rPr>
                <w:rFonts w:asciiTheme="minorHAnsi" w:hAnsiTheme="minorHAnsi"/>
                <w:b/>
                <w:color w:val="000000"/>
                <w:vertAlign w:val="superscript"/>
                <w:lang w:eastAsia="en-CA"/>
              </w:rPr>
              <w:t>4</w:t>
            </w:r>
          </w:p>
        </w:tc>
      </w:tr>
      <w:tr w:rsidR="000273F6" w:rsidRPr="00135205" w:rsidTr="008F2AF6">
        <w:trPr>
          <w:trHeight w:val="50"/>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tcBorders>
          </w:tcPr>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the discussions been based on facts, principles, legislation, and/or evidence?</w:t>
            </w:r>
          </w:p>
        </w:tc>
        <w:tc>
          <w:tcPr>
            <w:tcW w:w="1250" w:type="dxa"/>
            <w:vMerge w:val="restart"/>
          </w:tcPr>
          <w:p w:rsidR="000273F6" w:rsidRPr="00135205" w:rsidRDefault="000273F6" w:rsidP="008F2AF6">
            <w:pPr>
              <w:rPr>
                <w:rFonts w:asciiTheme="minorHAnsi" w:hAnsiTheme="minorHAnsi"/>
                <w:lang w:eastAsia="en-CA"/>
              </w:rPr>
            </w:pPr>
          </w:p>
        </w:tc>
        <w:tc>
          <w:tcPr>
            <w:tcW w:w="1274" w:type="dxa"/>
            <w:vMerge w:val="restart"/>
          </w:tcPr>
          <w:p w:rsidR="000273F6" w:rsidRPr="00135205" w:rsidRDefault="000273F6" w:rsidP="008F2AF6">
            <w:pPr>
              <w:rPr>
                <w:rFonts w:asciiTheme="minorHAnsi" w:hAnsiTheme="minorHAnsi"/>
                <w:lang w:eastAsia="en-CA"/>
              </w:rPr>
            </w:pPr>
          </w:p>
        </w:tc>
      </w:tr>
      <w:tr w:rsidR="000273F6" w:rsidRPr="00135205" w:rsidTr="008F2AF6">
        <w:trPr>
          <w:trHeight w:val="125"/>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tcBorders>
          </w:tcPr>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reasonable efforts been made to gather contextually relevant facts?</w:t>
            </w:r>
          </w:p>
        </w:tc>
        <w:tc>
          <w:tcPr>
            <w:tcW w:w="1250" w:type="dxa"/>
            <w:vMerge/>
          </w:tcPr>
          <w:p w:rsidR="000273F6" w:rsidRPr="00135205" w:rsidRDefault="000273F6" w:rsidP="008F2AF6">
            <w:pPr>
              <w:rPr>
                <w:rFonts w:asciiTheme="minorHAnsi" w:hAnsiTheme="minorHAnsi"/>
                <w:lang w:eastAsia="en-CA"/>
              </w:rPr>
            </w:pPr>
          </w:p>
        </w:tc>
        <w:tc>
          <w:tcPr>
            <w:tcW w:w="1274" w:type="dxa"/>
            <w:vMerge/>
          </w:tcPr>
          <w:p w:rsidR="000273F6" w:rsidRPr="00135205" w:rsidRDefault="000273F6" w:rsidP="008F2AF6">
            <w:pPr>
              <w:rPr>
                <w:rFonts w:asciiTheme="minorHAnsi" w:hAnsiTheme="minorHAnsi"/>
                <w:lang w:eastAsia="en-CA"/>
              </w:rPr>
            </w:pPr>
          </w:p>
        </w:tc>
      </w:tr>
      <w:tr w:rsidR="000273F6" w:rsidRPr="00135205" w:rsidTr="008F2AF6">
        <w:trPr>
          <w:trHeight w:val="125"/>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tcBorders>
          </w:tcPr>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Has a cost/benefit analysis or a harm/benefit analysis been completed?</w:t>
            </w:r>
          </w:p>
        </w:tc>
        <w:tc>
          <w:tcPr>
            <w:tcW w:w="1250" w:type="dxa"/>
            <w:vMerge/>
          </w:tcPr>
          <w:p w:rsidR="000273F6" w:rsidRPr="00135205" w:rsidRDefault="000273F6" w:rsidP="008F2AF6">
            <w:pPr>
              <w:rPr>
                <w:rFonts w:asciiTheme="minorHAnsi" w:hAnsiTheme="minorHAnsi"/>
                <w:lang w:eastAsia="en-CA"/>
              </w:rPr>
            </w:pPr>
          </w:p>
        </w:tc>
        <w:tc>
          <w:tcPr>
            <w:tcW w:w="1274" w:type="dxa"/>
            <w:vMerge/>
          </w:tcPr>
          <w:p w:rsidR="000273F6" w:rsidRPr="00135205" w:rsidRDefault="000273F6" w:rsidP="008F2AF6">
            <w:pPr>
              <w:rPr>
                <w:rFonts w:asciiTheme="minorHAnsi" w:hAnsiTheme="minorHAnsi"/>
                <w:lang w:eastAsia="en-CA"/>
              </w:rPr>
            </w:pPr>
          </w:p>
        </w:tc>
      </w:tr>
      <w:tr w:rsidR="000273F6" w:rsidRPr="00135205" w:rsidTr="008F2AF6">
        <w:trPr>
          <w:trHeight w:val="125"/>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nil"/>
            </w:tcBorders>
          </w:tcPr>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Is the decision evidence-informed with a publically defensible rationale?</w:t>
            </w:r>
          </w:p>
        </w:tc>
        <w:tc>
          <w:tcPr>
            <w:tcW w:w="1250" w:type="dxa"/>
            <w:vMerge/>
          </w:tcPr>
          <w:p w:rsidR="000273F6" w:rsidRPr="00135205" w:rsidRDefault="000273F6" w:rsidP="008F2AF6">
            <w:pPr>
              <w:rPr>
                <w:rFonts w:asciiTheme="minorHAnsi" w:hAnsiTheme="minorHAnsi"/>
                <w:lang w:eastAsia="en-CA"/>
              </w:rPr>
            </w:pPr>
          </w:p>
        </w:tc>
        <w:tc>
          <w:tcPr>
            <w:tcW w:w="1274" w:type="dxa"/>
            <w:vMerge/>
          </w:tcPr>
          <w:p w:rsidR="000273F6" w:rsidRPr="00135205" w:rsidRDefault="000273F6" w:rsidP="008F2AF6">
            <w:pPr>
              <w:rPr>
                <w:rFonts w:asciiTheme="minorHAnsi" w:hAnsiTheme="minorHAnsi"/>
                <w:lang w:eastAsia="en-CA"/>
              </w:rPr>
            </w:pPr>
          </w:p>
        </w:tc>
      </w:tr>
      <w:tr w:rsidR="000273F6" w:rsidRPr="00135205" w:rsidTr="008F2AF6">
        <w:trPr>
          <w:trHeight w:val="125"/>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single" w:sz="4" w:space="0" w:color="auto"/>
            </w:tcBorders>
          </w:tcPr>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Is the decision the most ethically justifiable when considering the organization`s mission, vision and values?</w:t>
            </w:r>
          </w:p>
          <w:p w:rsidR="000273F6" w:rsidRPr="00135205" w:rsidRDefault="000273F6" w:rsidP="000273F6">
            <w:pPr>
              <w:widowControl w:val="0"/>
              <w:numPr>
                <w:ilvl w:val="0"/>
                <w:numId w:val="7"/>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Is there consensus on this decision and are we comfortable with it?</w:t>
            </w:r>
          </w:p>
        </w:tc>
        <w:tc>
          <w:tcPr>
            <w:tcW w:w="1250" w:type="dxa"/>
            <w:vMerge/>
            <w:tcBorders>
              <w:bottom w:val="single" w:sz="4" w:space="0" w:color="auto"/>
            </w:tcBorders>
          </w:tcPr>
          <w:p w:rsidR="000273F6" w:rsidRPr="00135205" w:rsidRDefault="000273F6" w:rsidP="008F2AF6">
            <w:pPr>
              <w:rPr>
                <w:rFonts w:asciiTheme="minorHAnsi" w:hAnsiTheme="minorHAnsi"/>
                <w:lang w:eastAsia="en-CA"/>
              </w:rPr>
            </w:pPr>
          </w:p>
        </w:tc>
        <w:tc>
          <w:tcPr>
            <w:tcW w:w="1274" w:type="dxa"/>
            <w:vMerge/>
            <w:tcBorders>
              <w:bottom w:val="single" w:sz="4" w:space="0" w:color="auto"/>
            </w:tcBorders>
          </w:tcPr>
          <w:p w:rsidR="000273F6" w:rsidRPr="00135205" w:rsidRDefault="000273F6" w:rsidP="008F2AF6">
            <w:pPr>
              <w:rPr>
                <w:rFonts w:asciiTheme="minorHAnsi" w:hAnsiTheme="minorHAnsi"/>
                <w:lang w:eastAsia="en-CA"/>
              </w:rPr>
            </w:pPr>
          </w:p>
        </w:tc>
      </w:tr>
      <w:tr w:rsidR="000273F6" w:rsidRPr="00135205" w:rsidTr="008F2AF6">
        <w:trPr>
          <w:jc w:val="center"/>
        </w:trPr>
        <w:tc>
          <w:tcPr>
            <w:tcW w:w="643" w:type="dxa"/>
            <w:vMerge w:val="restart"/>
          </w:tcPr>
          <w:p w:rsidR="000273F6" w:rsidRPr="00135205" w:rsidRDefault="000273F6" w:rsidP="008F2AF6">
            <w:pPr>
              <w:rPr>
                <w:rFonts w:asciiTheme="minorHAnsi" w:hAnsiTheme="minorHAnsi"/>
                <w:lang w:eastAsia="en-CA"/>
              </w:rPr>
            </w:pPr>
            <w:r w:rsidRPr="00135205">
              <w:rPr>
                <w:rFonts w:asciiTheme="minorHAnsi" w:hAnsiTheme="minorHAnsi"/>
                <w:lang w:eastAsia="en-CA"/>
              </w:rPr>
              <w:t>4</w:t>
            </w:r>
          </w:p>
        </w:tc>
        <w:tc>
          <w:tcPr>
            <w:tcW w:w="10367" w:type="dxa"/>
            <w:gridSpan w:val="3"/>
            <w:shd w:val="clear" w:color="auto" w:fill="D9D9D9" w:themeFill="background1" w:themeFillShade="D9"/>
            <w:vAlign w:val="center"/>
          </w:tcPr>
          <w:p w:rsidR="000273F6" w:rsidRPr="00135205" w:rsidRDefault="000273F6" w:rsidP="008F2AF6">
            <w:pPr>
              <w:rPr>
                <w:rFonts w:asciiTheme="minorHAnsi" w:hAnsiTheme="minorHAnsi"/>
                <w:b/>
                <w:vertAlign w:val="superscript"/>
                <w:lang w:eastAsia="en-CA"/>
              </w:rPr>
            </w:pPr>
            <w:r w:rsidRPr="00135205">
              <w:rPr>
                <w:rFonts w:asciiTheme="minorHAnsi" w:hAnsiTheme="minorHAnsi"/>
                <w:b/>
                <w:bCs/>
                <w:color w:val="000000"/>
                <w:lang w:eastAsia="en-CA"/>
              </w:rPr>
              <w:t>Revisions &amp; Appeals</w:t>
            </w:r>
            <w:r w:rsidRPr="00135205">
              <w:rPr>
                <w:rFonts w:asciiTheme="minorHAnsi" w:hAnsiTheme="minorHAnsi"/>
                <w:b/>
                <w:color w:val="000000"/>
                <w:lang w:eastAsia="en-CA"/>
              </w:rPr>
              <w:t>: Have there been opportunities to revisit and revise decisions in light of further evidence or arguments and is there a mechanism to  challenge and contest the decision?</w:t>
            </w:r>
            <w:r w:rsidRPr="00135205">
              <w:rPr>
                <w:rFonts w:asciiTheme="minorHAnsi" w:hAnsiTheme="minorHAnsi"/>
                <w:color w:val="000000"/>
                <w:vertAlign w:val="superscript"/>
                <w:lang w:eastAsia="en-CA"/>
              </w:rPr>
              <w:t>4</w:t>
            </w:r>
          </w:p>
        </w:tc>
      </w:tr>
      <w:tr w:rsidR="000273F6" w:rsidRPr="00135205" w:rsidTr="008F2AF6">
        <w:trPr>
          <w:trHeight w:val="56"/>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bottom w:val="single" w:sz="4" w:space="0" w:color="auto"/>
            </w:tcBorders>
          </w:tcPr>
          <w:p w:rsidR="000273F6" w:rsidRPr="00135205" w:rsidRDefault="000273F6" w:rsidP="000273F6">
            <w:pPr>
              <w:widowControl w:val="0"/>
              <w:numPr>
                <w:ilvl w:val="0"/>
                <w:numId w:val="8"/>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Is there a process to re-evaluate the decision?</w:t>
            </w:r>
          </w:p>
          <w:p w:rsidR="000273F6" w:rsidRPr="00135205" w:rsidRDefault="000273F6" w:rsidP="000273F6">
            <w:pPr>
              <w:widowControl w:val="0"/>
              <w:numPr>
                <w:ilvl w:val="0"/>
                <w:numId w:val="8"/>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Is there a process to resolve a contested decision?</w:t>
            </w:r>
          </w:p>
        </w:tc>
        <w:tc>
          <w:tcPr>
            <w:tcW w:w="1250" w:type="dxa"/>
            <w:tcBorders>
              <w:bottom w:val="single" w:sz="4" w:space="0" w:color="auto"/>
            </w:tcBorders>
          </w:tcPr>
          <w:p w:rsidR="000273F6" w:rsidRPr="00135205" w:rsidRDefault="000273F6" w:rsidP="008F2AF6">
            <w:pPr>
              <w:rPr>
                <w:rFonts w:asciiTheme="minorHAnsi" w:hAnsiTheme="minorHAnsi"/>
                <w:lang w:eastAsia="en-CA"/>
              </w:rPr>
            </w:pPr>
          </w:p>
        </w:tc>
        <w:tc>
          <w:tcPr>
            <w:tcW w:w="1274" w:type="dxa"/>
            <w:tcBorders>
              <w:bottom w:val="single" w:sz="4" w:space="0" w:color="auto"/>
            </w:tcBorders>
          </w:tcPr>
          <w:p w:rsidR="000273F6" w:rsidRPr="00135205" w:rsidRDefault="000273F6" w:rsidP="008F2AF6">
            <w:pPr>
              <w:rPr>
                <w:rFonts w:asciiTheme="minorHAnsi" w:hAnsiTheme="minorHAnsi"/>
                <w:lang w:eastAsia="en-CA"/>
              </w:rPr>
            </w:pPr>
          </w:p>
        </w:tc>
      </w:tr>
      <w:tr w:rsidR="000273F6" w:rsidRPr="00135205" w:rsidTr="008F2AF6">
        <w:trPr>
          <w:jc w:val="center"/>
        </w:trPr>
        <w:tc>
          <w:tcPr>
            <w:tcW w:w="643" w:type="dxa"/>
            <w:vMerge w:val="restart"/>
          </w:tcPr>
          <w:p w:rsidR="000273F6" w:rsidRPr="00135205" w:rsidRDefault="000273F6" w:rsidP="008F2AF6">
            <w:pPr>
              <w:rPr>
                <w:rFonts w:asciiTheme="minorHAnsi" w:hAnsiTheme="minorHAnsi"/>
                <w:lang w:eastAsia="en-CA"/>
              </w:rPr>
            </w:pPr>
            <w:r w:rsidRPr="00135205">
              <w:rPr>
                <w:rFonts w:asciiTheme="minorHAnsi" w:hAnsiTheme="minorHAnsi"/>
                <w:lang w:eastAsia="en-CA"/>
              </w:rPr>
              <w:t>5</w:t>
            </w:r>
          </w:p>
        </w:tc>
        <w:tc>
          <w:tcPr>
            <w:tcW w:w="10367" w:type="dxa"/>
            <w:gridSpan w:val="3"/>
            <w:shd w:val="clear" w:color="auto" w:fill="D9D9D9" w:themeFill="background1" w:themeFillShade="D9"/>
            <w:vAlign w:val="center"/>
          </w:tcPr>
          <w:p w:rsidR="000273F6" w:rsidRPr="00135205" w:rsidRDefault="000273F6" w:rsidP="008F2AF6">
            <w:pPr>
              <w:rPr>
                <w:rFonts w:asciiTheme="minorHAnsi" w:hAnsiTheme="minorHAnsi"/>
                <w:b/>
                <w:vertAlign w:val="superscript"/>
                <w:lang w:eastAsia="en-CA"/>
              </w:rPr>
            </w:pPr>
            <w:r w:rsidRPr="00135205">
              <w:rPr>
                <w:rFonts w:asciiTheme="minorHAnsi" w:hAnsiTheme="minorHAnsi"/>
                <w:b/>
                <w:bCs/>
                <w:color w:val="000000"/>
                <w:lang w:eastAsia="en-CA"/>
              </w:rPr>
              <w:t>Compliance (Enforcement)</w:t>
            </w:r>
            <w:r w:rsidRPr="00135205">
              <w:rPr>
                <w:rFonts w:asciiTheme="minorHAnsi" w:hAnsiTheme="minorHAnsi"/>
                <w:b/>
                <w:color w:val="000000"/>
                <w:lang w:eastAsia="en-CA"/>
              </w:rPr>
              <w:t>: Has there been a review process to ensure that the other four conditions have been met, as part of evaluation and continuous improvement?</w:t>
            </w:r>
            <w:r w:rsidRPr="00135205">
              <w:rPr>
                <w:rFonts w:asciiTheme="minorHAnsi" w:hAnsiTheme="minorHAnsi"/>
                <w:color w:val="000000"/>
                <w:vertAlign w:val="superscript"/>
                <w:lang w:eastAsia="en-CA"/>
              </w:rPr>
              <w:t>3,</w:t>
            </w:r>
            <w:r w:rsidRPr="00135205">
              <w:rPr>
                <w:rFonts w:asciiTheme="minorHAnsi" w:hAnsiTheme="minorHAnsi"/>
                <w:color w:val="000000"/>
                <w:vertAlign w:val="superscript"/>
                <w:lang w:eastAsia="en-CA"/>
              </w:rPr>
              <w:footnoteReference w:id="1"/>
            </w:r>
          </w:p>
        </w:tc>
      </w:tr>
      <w:tr w:rsidR="000273F6" w:rsidRPr="00135205" w:rsidTr="008F2AF6">
        <w:trPr>
          <w:trHeight w:val="449"/>
          <w:jc w:val="center"/>
        </w:trPr>
        <w:tc>
          <w:tcPr>
            <w:tcW w:w="643" w:type="dxa"/>
            <w:vMerge/>
          </w:tcPr>
          <w:p w:rsidR="000273F6" w:rsidRPr="00135205" w:rsidRDefault="000273F6" w:rsidP="008F2AF6">
            <w:pPr>
              <w:rPr>
                <w:rFonts w:asciiTheme="minorHAnsi" w:hAnsiTheme="minorHAnsi"/>
                <w:lang w:eastAsia="en-CA"/>
              </w:rPr>
            </w:pPr>
          </w:p>
        </w:tc>
        <w:tc>
          <w:tcPr>
            <w:tcW w:w="7843" w:type="dxa"/>
            <w:tcBorders>
              <w:top w:val="nil"/>
            </w:tcBorders>
          </w:tcPr>
          <w:p w:rsidR="000273F6" w:rsidRPr="00135205" w:rsidRDefault="000273F6" w:rsidP="000273F6">
            <w:pPr>
              <w:widowControl w:val="0"/>
              <w:numPr>
                <w:ilvl w:val="0"/>
                <w:numId w:val="9"/>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Have the other four conditions been met throughout the decision-making process?</w:t>
            </w:r>
          </w:p>
          <w:p w:rsidR="000273F6" w:rsidRPr="00135205" w:rsidRDefault="000273F6" w:rsidP="000273F6">
            <w:pPr>
              <w:widowControl w:val="0"/>
              <w:numPr>
                <w:ilvl w:val="0"/>
                <w:numId w:val="9"/>
              </w:numPr>
              <w:autoSpaceDE w:val="0"/>
              <w:autoSpaceDN w:val="0"/>
              <w:adjustRightInd w:val="0"/>
              <w:ind w:left="434"/>
              <w:contextualSpacing/>
              <w:rPr>
                <w:rFonts w:asciiTheme="minorHAnsi" w:hAnsiTheme="minorHAnsi"/>
                <w:bCs/>
                <w:color w:val="000000"/>
                <w:lang w:eastAsia="en-CA"/>
              </w:rPr>
            </w:pPr>
            <w:r w:rsidRPr="00135205">
              <w:rPr>
                <w:rFonts w:asciiTheme="minorHAnsi" w:hAnsiTheme="minorHAnsi"/>
                <w:bCs/>
                <w:color w:val="000000"/>
                <w:lang w:eastAsia="en-CA"/>
              </w:rPr>
              <w:t>If not, are we able to articulate good reasons to our stakeholders?</w:t>
            </w:r>
          </w:p>
        </w:tc>
        <w:tc>
          <w:tcPr>
            <w:tcW w:w="1250" w:type="dxa"/>
          </w:tcPr>
          <w:p w:rsidR="000273F6" w:rsidRPr="00135205" w:rsidRDefault="000273F6" w:rsidP="008F2AF6">
            <w:pPr>
              <w:rPr>
                <w:rFonts w:asciiTheme="minorHAnsi" w:hAnsiTheme="minorHAnsi"/>
                <w:lang w:eastAsia="en-CA"/>
              </w:rPr>
            </w:pPr>
          </w:p>
        </w:tc>
        <w:tc>
          <w:tcPr>
            <w:tcW w:w="1274" w:type="dxa"/>
          </w:tcPr>
          <w:p w:rsidR="000273F6" w:rsidRPr="00135205" w:rsidRDefault="000273F6" w:rsidP="008F2AF6">
            <w:pPr>
              <w:rPr>
                <w:rFonts w:asciiTheme="minorHAnsi" w:hAnsiTheme="minorHAnsi"/>
                <w:lang w:eastAsia="en-CA"/>
              </w:rPr>
            </w:pPr>
          </w:p>
        </w:tc>
      </w:tr>
    </w:tbl>
    <w:p w:rsidR="004162E1" w:rsidRPr="004162E1" w:rsidRDefault="000273F6" w:rsidP="004F7680">
      <w:pPr>
        <w:rPr>
          <w:rFonts w:ascii="Calibri" w:eastAsia="Times New Roman" w:hAnsi="Calibri" w:cs="Times New Roman"/>
          <w:color w:val="000000"/>
          <w:lang w:val="en-CA" w:eastAsia="en-CA"/>
        </w:rPr>
      </w:pPr>
      <w:r>
        <w:rPr>
          <w:rFonts w:ascii="Calibri" w:eastAsia="Times New Roman" w:hAnsi="Calibri"/>
          <w:color w:val="000000"/>
          <w:lang w:eastAsia="en-CA"/>
        </w:rPr>
        <w:br w:type="page"/>
      </w:r>
      <w:r w:rsidR="004162E1" w:rsidRPr="004162E1">
        <w:rPr>
          <w:rFonts w:ascii="Calibri" w:eastAsia="Times New Roman" w:hAnsi="Calibri" w:cs="Times New Roman"/>
          <w:b/>
          <w:color w:val="000000"/>
          <w:sz w:val="24"/>
          <w:szCs w:val="24"/>
          <w:lang w:val="en-CA" w:eastAsia="en-CA"/>
        </w:rPr>
        <w:lastRenderedPageBreak/>
        <w:t>Appendix A: What is an Ethical Issue?</w:t>
      </w:r>
      <w:bookmarkStart w:id="3" w:name="_GoBack"/>
      <w:bookmarkEnd w:id="3"/>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Ethics is about:</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Deciding what we should do (what decisions are morally right or acceptable);</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Explaining why we should do it (justifying our decision in moral terms); and</w:t>
      </w:r>
    </w:p>
    <w:p w:rsidR="004162E1" w:rsidRPr="004162E1" w:rsidRDefault="004162E1" w:rsidP="004162E1">
      <w:pPr>
        <w:widowControl w:val="0"/>
        <w:numPr>
          <w:ilvl w:val="0"/>
          <w:numId w:val="3"/>
        </w:numPr>
        <w:autoSpaceDE w:val="0"/>
        <w:autoSpaceDN w:val="0"/>
        <w:adjustRightInd w:val="0"/>
        <w:spacing w:after="0" w:line="240" w:lineRule="auto"/>
        <w:contextualSpacing/>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Describing how we should do it (the way we respond).</w:t>
      </w:r>
    </w:p>
    <w:p w:rsidR="004162E1" w:rsidRPr="004162E1" w:rsidRDefault="004162E1" w:rsidP="004162E1">
      <w:pPr>
        <w:widowControl w:val="0"/>
        <w:numPr>
          <w:ilvl w:val="0"/>
          <w:numId w:val="3"/>
        </w:numPr>
        <w:autoSpaceDE w:val="0"/>
        <w:autoSpaceDN w:val="0"/>
        <w:adjustRightInd w:val="0"/>
        <w:spacing w:after="0" w:line="240" w:lineRule="auto"/>
        <w:contextualSpacing/>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Determining when we should do it (act at  one point in time may provide a benefit, same act another time may be a burden);</w:t>
      </w:r>
    </w:p>
    <w:p w:rsidR="004162E1" w:rsidRPr="004162E1" w:rsidRDefault="004162E1" w:rsidP="004162E1">
      <w:pPr>
        <w:widowControl w:val="0"/>
        <w:numPr>
          <w:ilvl w:val="0"/>
          <w:numId w:val="3"/>
        </w:numPr>
        <w:autoSpaceDE w:val="0"/>
        <w:autoSpaceDN w:val="0"/>
        <w:adjustRightInd w:val="0"/>
        <w:spacing w:after="0" w:line="240" w:lineRule="auto"/>
        <w:contextualSpacing/>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Determining if we can do it (does one have the appropriate resources)</w:t>
      </w:r>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Ethical issues are often framed as “should” questions. For example:</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 xml:space="preserve">How </w:t>
      </w:r>
      <w:r w:rsidRPr="004162E1">
        <w:rPr>
          <w:rFonts w:ascii="Calibri" w:eastAsia="Times New Roman" w:hAnsi="Calibri" w:cs="Times New Roman"/>
          <w:i/>
          <w:iCs/>
          <w:color w:val="000000"/>
          <w:lang w:val="en-CA" w:eastAsia="en-CA"/>
        </w:rPr>
        <w:t xml:space="preserve">should </w:t>
      </w:r>
      <w:r w:rsidRPr="004162E1">
        <w:rPr>
          <w:rFonts w:ascii="Calibri" w:eastAsia="Times New Roman" w:hAnsi="Calibri" w:cs="Times New Roman"/>
          <w:color w:val="000000"/>
          <w:lang w:val="en-CA" w:eastAsia="en-CA"/>
        </w:rPr>
        <w:t>the organization make decisions about how much funding to provide to each of its programs?</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If there is a shortage of critical care beds, how</w:t>
      </w:r>
      <w:r w:rsidRPr="004162E1">
        <w:rPr>
          <w:rFonts w:ascii="Calibri" w:eastAsia="Times New Roman" w:hAnsi="Calibri" w:cs="Times New Roman"/>
          <w:i/>
          <w:iCs/>
          <w:color w:val="000000"/>
          <w:lang w:val="en-CA" w:eastAsia="en-CA"/>
        </w:rPr>
        <w:t xml:space="preserve"> should</w:t>
      </w:r>
      <w:r w:rsidRPr="004162E1">
        <w:rPr>
          <w:rFonts w:ascii="Calibri" w:eastAsia="Times New Roman" w:hAnsi="Calibri" w:cs="Times New Roman"/>
          <w:color w:val="000000"/>
          <w:lang w:val="en-CA" w:eastAsia="en-CA"/>
        </w:rPr>
        <w:t xml:space="preserve"> decisions about who to admit (and who not to admit) be made?</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i/>
          <w:iCs/>
          <w:color w:val="000000"/>
          <w:lang w:val="en-CA" w:eastAsia="en-CA"/>
        </w:rPr>
        <w:t>Should</w:t>
      </w:r>
      <w:r w:rsidRPr="004162E1">
        <w:rPr>
          <w:rFonts w:ascii="Calibri" w:eastAsia="Times New Roman" w:hAnsi="Calibri" w:cs="Times New Roman"/>
          <w:color w:val="000000"/>
          <w:lang w:val="en-CA" w:eastAsia="en-CA"/>
        </w:rPr>
        <w:t xml:space="preserve"> life-sustaining treatment be continued for a patient for whom the treatment is burdensome with minimal benefit?</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i/>
          <w:iCs/>
          <w:color w:val="000000"/>
          <w:lang w:val="en-CA" w:eastAsia="en-CA"/>
        </w:rPr>
        <w:t xml:space="preserve">Should </w:t>
      </w:r>
      <w:r w:rsidRPr="004162E1">
        <w:rPr>
          <w:rFonts w:ascii="Calibri" w:eastAsia="Times New Roman" w:hAnsi="Calibri" w:cs="Times New Roman"/>
          <w:color w:val="000000"/>
          <w:lang w:val="en-CA" w:eastAsia="en-CA"/>
        </w:rPr>
        <w:t>a colleague’s alcohol abuse be reported?</w:t>
      </w:r>
    </w:p>
    <w:p w:rsidR="004162E1" w:rsidRPr="004162E1" w:rsidRDefault="004162E1" w:rsidP="004162E1">
      <w:pPr>
        <w:widowControl w:val="0"/>
        <w:numPr>
          <w:ilvl w:val="0"/>
          <w:numId w:val="3"/>
        </w:numPr>
        <w:autoSpaceDE w:val="0"/>
        <w:autoSpaceDN w:val="0"/>
        <w:adjustRightInd w:val="0"/>
        <w:spacing w:after="0" w:line="240" w:lineRule="auto"/>
        <w:ind w:left="714" w:hanging="357"/>
        <w:rPr>
          <w:rFonts w:ascii="Calibri" w:eastAsia="Times New Roman" w:hAnsi="Calibri" w:cs="Times New Roman"/>
          <w:color w:val="000000"/>
          <w:lang w:val="en-CA" w:eastAsia="en-CA"/>
        </w:rPr>
      </w:pPr>
      <w:r w:rsidRPr="004162E1">
        <w:rPr>
          <w:rFonts w:ascii="Calibri" w:eastAsia="Times New Roman" w:hAnsi="Calibri" w:cs="Times New Roman"/>
          <w:i/>
          <w:iCs/>
          <w:color w:val="000000"/>
          <w:lang w:val="en-CA" w:eastAsia="en-CA"/>
        </w:rPr>
        <w:t xml:space="preserve">Should </w:t>
      </w:r>
      <w:r w:rsidRPr="004162E1">
        <w:rPr>
          <w:rFonts w:ascii="Calibri" w:eastAsia="Times New Roman" w:hAnsi="Calibri" w:cs="Times New Roman"/>
          <w:color w:val="000000"/>
          <w:lang w:val="en-CA" w:eastAsia="en-CA"/>
        </w:rPr>
        <w:t>a patient be informed of a “near miss” in his or her care?</w:t>
      </w:r>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p>
    <w:p w:rsidR="004162E1" w:rsidRPr="004162E1" w:rsidRDefault="004162E1" w:rsidP="004162E1">
      <w:pPr>
        <w:widowControl w:val="0"/>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color w:val="000000"/>
          <w:lang w:val="en-CA" w:eastAsia="en-CA"/>
        </w:rPr>
        <w:t>Ethical issues may involve one or more of the following:</w:t>
      </w:r>
    </w:p>
    <w:p w:rsidR="004162E1" w:rsidRPr="004162E1" w:rsidRDefault="004162E1" w:rsidP="004162E1">
      <w:pPr>
        <w:widowControl w:val="0"/>
        <w:numPr>
          <w:ilvl w:val="0"/>
          <w:numId w:val="4"/>
        </w:numPr>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b/>
          <w:color w:val="000000"/>
          <w:lang w:val="en-CA" w:eastAsia="en-CA"/>
        </w:rPr>
        <w:t>Ethical Uncertainty:</w:t>
      </w:r>
      <w:r w:rsidRPr="004162E1">
        <w:rPr>
          <w:rFonts w:ascii="Calibri" w:eastAsia="Times New Roman" w:hAnsi="Calibri" w:cs="Times New Roman"/>
          <w:color w:val="000000"/>
          <w:lang w:val="en-CA" w:eastAsia="en-CA"/>
        </w:rPr>
        <w:t xml:space="preserve">  When it is unclear what ethical principles are at play or whether or not the situation represents an ethical problem.</w:t>
      </w:r>
    </w:p>
    <w:p w:rsidR="004162E1" w:rsidRPr="004162E1" w:rsidRDefault="004162E1" w:rsidP="004162E1">
      <w:pPr>
        <w:widowControl w:val="0"/>
        <w:numPr>
          <w:ilvl w:val="0"/>
          <w:numId w:val="4"/>
        </w:numPr>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b/>
          <w:color w:val="000000"/>
          <w:lang w:val="en-CA" w:eastAsia="en-CA"/>
        </w:rPr>
        <w:t>Ethical Dilemma:</w:t>
      </w:r>
      <w:r w:rsidRPr="004162E1">
        <w:rPr>
          <w:rFonts w:ascii="Calibri" w:eastAsia="Times New Roman" w:hAnsi="Calibri" w:cs="Times New Roman"/>
          <w:color w:val="000000"/>
          <w:lang w:val="en-CA" w:eastAsia="en-CA"/>
        </w:rPr>
        <w:t xml:space="preserve">  When there are competing courses of action both of which may be ethically defensible (e.g., conflicting values) and there is a difference of opinion as to how to proceed</w:t>
      </w:r>
    </w:p>
    <w:p w:rsidR="004162E1" w:rsidRPr="004162E1" w:rsidRDefault="004162E1" w:rsidP="004162E1">
      <w:pPr>
        <w:widowControl w:val="0"/>
        <w:numPr>
          <w:ilvl w:val="0"/>
          <w:numId w:val="4"/>
        </w:numPr>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b/>
          <w:color w:val="000000"/>
          <w:lang w:val="en-CA" w:eastAsia="en-CA"/>
        </w:rPr>
        <w:t>Ethical (Moral) Distress:</w:t>
      </w:r>
      <w:r w:rsidRPr="004162E1">
        <w:rPr>
          <w:rFonts w:ascii="Calibri" w:eastAsia="Times New Roman" w:hAnsi="Calibri" w:cs="Times New Roman"/>
          <w:color w:val="000000"/>
          <w:lang w:val="en-CA" w:eastAsia="en-CA"/>
        </w:rPr>
        <w:t xml:space="preserve">  When you find yourself in a situation of discomfort, if you have failed to live up to your own ethical expectations, or if you are unable to carry out what you believe is the right course of action due to organizational or other constraints</w:t>
      </w:r>
    </w:p>
    <w:p w:rsidR="000B1ACB" w:rsidRPr="000273F6" w:rsidRDefault="004162E1" w:rsidP="000273F6">
      <w:pPr>
        <w:widowControl w:val="0"/>
        <w:numPr>
          <w:ilvl w:val="0"/>
          <w:numId w:val="4"/>
        </w:numPr>
        <w:autoSpaceDE w:val="0"/>
        <w:autoSpaceDN w:val="0"/>
        <w:adjustRightInd w:val="0"/>
        <w:spacing w:after="0" w:line="240" w:lineRule="auto"/>
        <w:rPr>
          <w:rFonts w:ascii="Calibri" w:eastAsia="Times New Roman" w:hAnsi="Calibri" w:cs="Times New Roman"/>
          <w:color w:val="000000"/>
          <w:lang w:val="en-CA" w:eastAsia="en-CA"/>
        </w:rPr>
      </w:pPr>
      <w:r w:rsidRPr="004162E1">
        <w:rPr>
          <w:rFonts w:ascii="Calibri" w:eastAsia="Times New Roman" w:hAnsi="Calibri" w:cs="Times New Roman"/>
          <w:b/>
          <w:color w:val="000000"/>
          <w:lang w:val="en-CA" w:eastAsia="en-CA"/>
        </w:rPr>
        <w:t>Ethical Violation:</w:t>
      </w:r>
      <w:r w:rsidRPr="004162E1">
        <w:rPr>
          <w:rFonts w:ascii="Calibri" w:eastAsia="Times New Roman" w:hAnsi="Calibri" w:cs="Times New Roman"/>
          <w:color w:val="000000"/>
          <w:lang w:val="en-CA" w:eastAsia="en-CA"/>
        </w:rPr>
        <w:t xml:space="preserve">  When an action that appears to be unethical is being proposed or carried out (e.g., a patient is being given a treatment wi</w:t>
      </w:r>
      <w:r w:rsidR="000273F6">
        <w:rPr>
          <w:rFonts w:ascii="Calibri" w:eastAsia="Times New Roman" w:hAnsi="Calibri" w:cs="Times New Roman"/>
          <w:color w:val="000000"/>
          <w:lang w:val="en-CA" w:eastAsia="en-CA"/>
        </w:rPr>
        <w:t>thout providing a valid consent.</w:t>
      </w:r>
    </w:p>
    <w:sectPr w:rsidR="000B1ACB" w:rsidRPr="000273F6">
      <w:foot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AC" w:rsidRDefault="007379AC" w:rsidP="001E1E2A">
      <w:pPr>
        <w:spacing w:after="0" w:line="240" w:lineRule="auto"/>
      </w:pPr>
      <w:r>
        <w:separator/>
      </w:r>
    </w:p>
  </w:endnote>
  <w:endnote w:type="continuationSeparator" w:id="0">
    <w:p w:rsidR="007379AC" w:rsidRDefault="007379AC" w:rsidP="001E1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AF6" w:rsidRPr="001E69F5" w:rsidRDefault="008F2AF6" w:rsidP="008F2AF6">
    <w:pPr>
      <w:pStyle w:val="Footer"/>
      <w:tabs>
        <w:tab w:val="left" w:pos="-540"/>
      </w:tabs>
      <w:rPr>
        <w:rFonts w:ascii="Century Gothic" w:hAnsi="Century Gothic"/>
        <w:sz w:val="20"/>
        <w:szCs w:val="20"/>
      </w:rPr>
    </w:pPr>
    <w:r>
      <w:rPr>
        <w:rFonts w:ascii="Century Gothic" w:hAnsi="Century Gothic"/>
        <w:sz w:val="20"/>
        <w:szCs w:val="20"/>
      </w:rPr>
      <w:t>Word     Form #103857</w:t>
    </w:r>
    <w:r w:rsidRPr="001E69F5">
      <w:rPr>
        <w:rFonts w:ascii="Century Gothic" w:hAnsi="Century Gothic"/>
        <w:sz w:val="20"/>
        <w:szCs w:val="20"/>
      </w:rPr>
      <w:t xml:space="preserve">     </w:t>
    </w:r>
    <w:r>
      <w:rPr>
        <w:rFonts w:ascii="Century Gothic" w:hAnsi="Century Gothic"/>
        <w:sz w:val="20"/>
        <w:szCs w:val="20"/>
      </w:rPr>
      <w:t>11</w:t>
    </w:r>
    <w:r w:rsidRPr="001E69F5">
      <w:rPr>
        <w:rFonts w:ascii="Century Gothic" w:hAnsi="Century Gothic"/>
        <w:sz w:val="20"/>
        <w:szCs w:val="20"/>
      </w:rPr>
      <w:t>/14     Category:</w:t>
    </w:r>
    <w:r>
      <w:rPr>
        <w:rFonts w:ascii="Century Gothic" w:hAnsi="Century Gothic"/>
        <w:sz w:val="20"/>
        <w:szCs w:val="20"/>
      </w:rPr>
      <w:t xml:space="preserve">  Assessments/Histories</w:t>
    </w:r>
    <w:r w:rsidRPr="001E69F5">
      <w:rPr>
        <w:rFonts w:ascii="Century Gothic" w:hAnsi="Century Gothic"/>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41445363"/>
      <w:docPartObj>
        <w:docPartGallery w:val="Page Numbers (Bottom of Page)"/>
        <w:docPartUnique/>
      </w:docPartObj>
    </w:sdtPr>
    <w:sdtEndPr/>
    <w:sdtContent>
      <w:sdt>
        <w:sdtPr>
          <w:rPr>
            <w:sz w:val="20"/>
            <w:szCs w:val="20"/>
          </w:rPr>
          <w:id w:val="786786121"/>
          <w:docPartObj>
            <w:docPartGallery w:val="Page Numbers (Top of Page)"/>
            <w:docPartUnique/>
          </w:docPartObj>
        </w:sdtPr>
        <w:sdtEndPr/>
        <w:sdtContent>
          <w:p w:rsidR="008F2AF6" w:rsidRPr="0002588F" w:rsidRDefault="008F2AF6" w:rsidP="008F2AF6">
            <w:pPr>
              <w:pStyle w:val="Footer"/>
              <w:tabs>
                <w:tab w:val="clear" w:pos="4680"/>
                <w:tab w:val="clear" w:pos="9360"/>
                <w:tab w:val="left" w:pos="0"/>
                <w:tab w:val="right" w:pos="10620"/>
              </w:tabs>
              <w:rPr>
                <w:sz w:val="20"/>
                <w:szCs w:val="20"/>
              </w:rPr>
            </w:pPr>
            <w:r w:rsidRPr="00616397">
              <w:rPr>
                <w:sz w:val="20"/>
                <w:szCs w:val="20"/>
              </w:rPr>
              <w:t xml:space="preserve">Word     </w:t>
            </w:r>
            <w:r w:rsidRPr="007E0E3B">
              <w:rPr>
                <w:sz w:val="20"/>
                <w:szCs w:val="20"/>
              </w:rPr>
              <w:t>Form #     Month/Year     Category:</w:t>
            </w:r>
            <w:r w:rsidRPr="00616397">
              <w:rPr>
                <w:sz w:val="20"/>
                <w:szCs w:val="20"/>
              </w:rPr>
              <w:t xml:space="preserve">  </w:t>
            </w:r>
            <w:r w:rsidRPr="0002588F">
              <w:rPr>
                <w:sz w:val="20"/>
                <w:szCs w:val="20"/>
              </w:rPr>
              <w:tab/>
              <w:t xml:space="preserve">Page </w:t>
            </w:r>
            <w:r w:rsidRPr="0002588F">
              <w:rPr>
                <w:bCs/>
                <w:sz w:val="20"/>
                <w:szCs w:val="20"/>
              </w:rPr>
              <w:fldChar w:fldCharType="begin"/>
            </w:r>
            <w:r w:rsidRPr="0002588F">
              <w:rPr>
                <w:bCs/>
                <w:sz w:val="20"/>
                <w:szCs w:val="20"/>
              </w:rPr>
              <w:instrText xml:space="preserve"> PAGE </w:instrText>
            </w:r>
            <w:r w:rsidRPr="0002588F">
              <w:rPr>
                <w:bCs/>
                <w:sz w:val="20"/>
                <w:szCs w:val="20"/>
              </w:rPr>
              <w:fldChar w:fldCharType="separate"/>
            </w:r>
            <w:r w:rsidR="007D7F05">
              <w:rPr>
                <w:bCs/>
                <w:noProof/>
                <w:sz w:val="20"/>
                <w:szCs w:val="20"/>
              </w:rPr>
              <w:t>7</w:t>
            </w:r>
            <w:r w:rsidRPr="0002588F">
              <w:rPr>
                <w:bCs/>
                <w:sz w:val="20"/>
                <w:szCs w:val="20"/>
              </w:rPr>
              <w:fldChar w:fldCharType="end"/>
            </w:r>
            <w:r w:rsidRPr="0002588F">
              <w:rPr>
                <w:sz w:val="20"/>
                <w:szCs w:val="20"/>
              </w:rPr>
              <w:t xml:space="preserve"> of </w:t>
            </w:r>
            <w:r w:rsidRPr="0002588F">
              <w:rPr>
                <w:bCs/>
                <w:sz w:val="20"/>
                <w:szCs w:val="20"/>
              </w:rPr>
              <w:fldChar w:fldCharType="begin"/>
            </w:r>
            <w:r w:rsidRPr="0002588F">
              <w:rPr>
                <w:bCs/>
                <w:sz w:val="20"/>
                <w:szCs w:val="20"/>
              </w:rPr>
              <w:instrText xml:space="preserve"> NUMPAGES  </w:instrText>
            </w:r>
            <w:r w:rsidRPr="0002588F">
              <w:rPr>
                <w:bCs/>
                <w:sz w:val="20"/>
                <w:szCs w:val="20"/>
              </w:rPr>
              <w:fldChar w:fldCharType="separate"/>
            </w:r>
            <w:r w:rsidR="007D7F05">
              <w:rPr>
                <w:bCs/>
                <w:noProof/>
                <w:sz w:val="20"/>
                <w:szCs w:val="20"/>
              </w:rPr>
              <w:t>9</w:t>
            </w:r>
            <w:r w:rsidRPr="0002588F">
              <w:rPr>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AC" w:rsidRDefault="007379AC" w:rsidP="001E1E2A">
      <w:pPr>
        <w:spacing w:after="0" w:line="240" w:lineRule="auto"/>
      </w:pPr>
      <w:r>
        <w:separator/>
      </w:r>
    </w:p>
  </w:footnote>
  <w:footnote w:type="continuationSeparator" w:id="0">
    <w:p w:rsidR="007379AC" w:rsidRDefault="007379AC" w:rsidP="001E1E2A">
      <w:pPr>
        <w:spacing w:after="0" w:line="240" w:lineRule="auto"/>
      </w:pPr>
      <w:r>
        <w:continuationSeparator/>
      </w:r>
    </w:p>
  </w:footnote>
  <w:footnote w:id="1">
    <w:p w:rsidR="008F2AF6" w:rsidRPr="00D917B8" w:rsidRDefault="008F2AF6" w:rsidP="000273F6">
      <w:pPr>
        <w:pStyle w:val="FootnoteText"/>
      </w:pPr>
      <w:r w:rsidRPr="00D917B8">
        <w:rPr>
          <w:rStyle w:val="FootnoteReference"/>
          <w:sz w:val="16"/>
          <w:szCs w:val="16"/>
        </w:rPr>
        <w:footnoteRef/>
      </w:r>
      <w:r w:rsidRPr="00D917B8">
        <w:rPr>
          <w:sz w:val="16"/>
          <w:szCs w:val="16"/>
        </w:rPr>
        <w:t xml:space="preserve"> Daniels, N., &amp; Sabin, J. (2002). Setting limits fairly: Can we learn to share scarce resources? </w:t>
      </w:r>
      <w:r w:rsidRPr="00D917B8">
        <w:rPr>
          <w:i/>
          <w:sz w:val="16"/>
          <w:szCs w:val="16"/>
        </w:rPr>
        <w:t>Oxford: Oxford University Press</w:t>
      </w:r>
      <w:r w:rsidRPr="00D917B8">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AF6" w:rsidRDefault="007379AC">
    <w:pPr>
      <w:pStyle w:val="Header"/>
    </w:pPr>
    <w:r>
      <w:rPr>
        <w:noProof/>
        <w:lang w:val="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636194" o:spid="_x0000_s2049" type="#_x0000_t136" style="position:absolute;margin-left:0;margin-top:0;width:441.15pt;height:264.6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AF6" w:rsidRDefault="0086170A" w:rsidP="0086170A">
    <w:pPr>
      <w:pStyle w:val="Header"/>
      <w:tabs>
        <w:tab w:val="clear" w:pos="4680"/>
        <w:tab w:val="clear" w:pos="9360"/>
        <w:tab w:val="left" w:pos="6795"/>
        <w:tab w:val="right" w:pos="10440"/>
      </w:tabs>
      <w:ind w:left="-360"/>
    </w:pPr>
    <w:r w:rsidRPr="005F6657">
      <w:rPr>
        <w:noProof/>
      </w:rPr>
      <w:drawing>
        <wp:anchor distT="0" distB="0" distL="114300" distR="114300" simplePos="0" relativeHeight="251664384" behindDoc="0" locked="0" layoutInCell="1" allowOverlap="1" wp14:anchorId="2A5DB8ED" wp14:editId="688C1C62">
          <wp:simplePos x="0" y="0"/>
          <wp:positionH relativeFrom="margin">
            <wp:posOffset>2135637</wp:posOffset>
          </wp:positionH>
          <wp:positionV relativeFrom="paragraph">
            <wp:posOffset>148590</wp:posOffset>
          </wp:positionV>
          <wp:extent cx="2035207" cy="530129"/>
          <wp:effectExtent l="0" t="0" r="3175" b="3810"/>
          <wp:wrapNone/>
          <wp:docPr id="7" name="Picture 7" descr="H:\Desktop\Brand Team\Logos\GREEN\SKHealth_Logo_1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Brand Team\Logos\GREEN\SKHealth_Logo_1colour.png"/>
                  <pic:cNvPicPr>
                    <a:picLocks noChangeAspect="1" noChangeArrowheads="1"/>
                  </pic:cNvPicPr>
                </pic:nvPicPr>
                <pic:blipFill>
                  <a:blip r:embed="rId1"/>
                  <a:srcRect/>
                  <a:stretch>
                    <a:fillRect/>
                  </a:stretch>
                </pic:blipFill>
                <pic:spPr bwMode="auto">
                  <a:xfrm>
                    <a:off x="0" y="0"/>
                    <a:ext cx="2035207" cy="5301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F6657">
      <w:rPr>
        <w:noProof/>
      </w:rPr>
      <w:drawing>
        <wp:anchor distT="0" distB="0" distL="114300" distR="114300" simplePos="0" relativeHeight="251665408" behindDoc="1" locked="0" layoutInCell="1" allowOverlap="1" wp14:anchorId="7A020998" wp14:editId="3B36F425">
          <wp:simplePos x="0" y="0"/>
          <wp:positionH relativeFrom="margin">
            <wp:posOffset>5667375</wp:posOffset>
          </wp:positionH>
          <wp:positionV relativeFrom="paragraph">
            <wp:posOffset>-68580</wp:posOffset>
          </wp:positionV>
          <wp:extent cx="904875" cy="868314"/>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04875" cy="8683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A0BE7BE">
          <wp:extent cx="1170305" cy="792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0305" cy="792480"/>
                  </a:xfrm>
                  <a:prstGeom prst="rect">
                    <a:avLst/>
                  </a:prstGeom>
                  <a:noFill/>
                </pic:spPr>
              </pic:pic>
            </a:graphicData>
          </a:graphic>
        </wp:inline>
      </w:drawing>
    </w:r>
    <w:r w:rsidR="009B52E1">
      <w:tab/>
    </w:r>
  </w:p>
  <w:p w:rsidR="00AF495A" w:rsidRDefault="00AF495A" w:rsidP="0086170A">
    <w:pPr>
      <w:pStyle w:val="Header"/>
      <w:tabs>
        <w:tab w:val="clear" w:pos="4680"/>
        <w:tab w:val="clear" w:pos="9360"/>
        <w:tab w:val="left" w:pos="6795"/>
        <w:tab w:val="right" w:pos="10440"/>
      </w:tabs>
      <w:ind w:lef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AF6" w:rsidRDefault="007379AC">
    <w:pPr>
      <w:pStyle w:val="Header"/>
    </w:pPr>
    <w:r>
      <w:rPr>
        <w:noProof/>
        <w:lang w:val="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636193" o:spid="_x0000_s2050" type="#_x0000_t136" style="position:absolute;margin-left:0;margin-top:0;width:441.15pt;height:264.6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AF6" w:rsidRDefault="008F2AF6" w:rsidP="008F2AF6">
    <w:pPr>
      <w:pStyle w:val="Header"/>
      <w:tabs>
        <w:tab w:val="clear" w:pos="9360"/>
        <w:tab w:val="right" w:pos="10620"/>
      </w:tabs>
    </w:pPr>
    <w:r w:rsidRPr="00027B1B">
      <w:rPr>
        <w:noProof/>
      </w:rPr>
      <w:drawing>
        <wp:anchor distT="0" distB="0" distL="114300" distR="114300" simplePos="0" relativeHeight="251659264" behindDoc="0" locked="0" layoutInCell="1" allowOverlap="1" wp14:anchorId="4DF8506B" wp14:editId="4A31F987">
          <wp:simplePos x="0" y="0"/>
          <wp:positionH relativeFrom="column">
            <wp:posOffset>-635</wp:posOffset>
          </wp:positionH>
          <wp:positionV relativeFrom="paragraph">
            <wp:posOffset>70790</wp:posOffset>
          </wp:positionV>
          <wp:extent cx="1371600" cy="3562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ealth_Logo_Primary-LargeSi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356235"/>
                  </a:xfrm>
                  <a:prstGeom prst="rect">
                    <a:avLst/>
                  </a:prstGeom>
                </pic:spPr>
              </pic:pic>
            </a:graphicData>
          </a:graphic>
          <wp14:sizeRelH relativeFrom="page">
            <wp14:pctWidth>0</wp14:pctWidth>
          </wp14:sizeRelH>
          <wp14:sizeRelV relativeFrom="page">
            <wp14:pctHeight>0</wp14:pctHeight>
          </wp14:sizeRelV>
        </wp:anchor>
      </w:drawing>
    </w:r>
    <w:r w:rsidRPr="00027B1B">
      <w:tab/>
    </w:r>
    <w:r w:rsidRPr="00027B1B">
      <w:tab/>
    </w:r>
    <w:r w:rsidRPr="00027B1B">
      <w:rPr>
        <w:noProof/>
      </w:rPr>
      <w:drawing>
        <wp:inline distT="0" distB="0" distL="0" distR="0" wp14:anchorId="7A3E9604" wp14:editId="4E0E1FD2">
          <wp:extent cx="415548" cy="448056"/>
          <wp:effectExtent l="0" t="0" r="3810" b="9525"/>
          <wp:docPr id="4" name="Picture 4" descr="C:\Users\fahimq\Documents\Bioethics - SHR\Presentations\Logo\SC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imq\Documents\Bioethics - SHR\Presentations\Logo\SCA 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548" cy="448056"/>
                  </a:xfrm>
                  <a:prstGeom prst="rect">
                    <a:avLst/>
                  </a:prstGeom>
                  <a:noFill/>
                  <a:ln>
                    <a:noFill/>
                  </a:ln>
                </pic:spPr>
              </pic:pic>
            </a:graphicData>
          </a:graphic>
        </wp:inline>
      </w:drawing>
    </w:r>
  </w:p>
  <w:p w:rsidR="008F2AF6" w:rsidRDefault="008F2AF6" w:rsidP="008F2AF6">
    <w:pPr>
      <w:pStyle w:val="Header"/>
      <w:tabs>
        <w:tab w:val="clear" w:pos="9360"/>
        <w:tab w:val="right" w:pos="106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AD2"/>
    <w:multiLevelType w:val="hybridMultilevel"/>
    <w:tmpl w:val="FD6CC55C"/>
    <w:lvl w:ilvl="0" w:tplc="0409000B">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 w15:restartNumberingAfterBreak="0">
    <w:nsid w:val="038A79A8"/>
    <w:multiLevelType w:val="hybridMultilevel"/>
    <w:tmpl w:val="CEA2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C1532"/>
    <w:multiLevelType w:val="hybridMultilevel"/>
    <w:tmpl w:val="C422C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B80C00"/>
    <w:multiLevelType w:val="hybridMultilevel"/>
    <w:tmpl w:val="0DC8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87820"/>
    <w:multiLevelType w:val="hybridMultilevel"/>
    <w:tmpl w:val="493A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B4E3A"/>
    <w:multiLevelType w:val="hybridMultilevel"/>
    <w:tmpl w:val="1D02282A"/>
    <w:lvl w:ilvl="0" w:tplc="42EE1590">
      <w:start w:val="1"/>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F2C2503"/>
    <w:multiLevelType w:val="hybridMultilevel"/>
    <w:tmpl w:val="31EC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B4798"/>
    <w:multiLevelType w:val="hybridMultilevel"/>
    <w:tmpl w:val="8E7CC63E"/>
    <w:lvl w:ilvl="0" w:tplc="0409000B">
      <w:start w:val="1"/>
      <w:numFmt w:val="bullet"/>
      <w:lvlText w:val=""/>
      <w:lvlJc w:val="left"/>
      <w:pPr>
        <w:ind w:left="2611" w:hanging="360"/>
      </w:pPr>
      <w:rPr>
        <w:rFonts w:ascii="Wingdings" w:hAnsi="Wingdings" w:hint="default"/>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8" w15:restartNumberingAfterBreak="0">
    <w:nsid w:val="2F0E7460"/>
    <w:multiLevelType w:val="hybridMultilevel"/>
    <w:tmpl w:val="AC34C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D5CFA"/>
    <w:multiLevelType w:val="hybridMultilevel"/>
    <w:tmpl w:val="49FC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7697B"/>
    <w:multiLevelType w:val="hybridMultilevel"/>
    <w:tmpl w:val="A3E2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31EA5"/>
    <w:multiLevelType w:val="hybridMultilevel"/>
    <w:tmpl w:val="833AD968"/>
    <w:lvl w:ilvl="0" w:tplc="157CBBFE">
      <w:start w:val="2"/>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EB608F"/>
    <w:multiLevelType w:val="hybridMultilevel"/>
    <w:tmpl w:val="3B4E9B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9640B6E"/>
    <w:multiLevelType w:val="hybridMultilevel"/>
    <w:tmpl w:val="6A4C8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47235"/>
    <w:multiLevelType w:val="hybridMultilevel"/>
    <w:tmpl w:val="69F6788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67AF6549"/>
    <w:multiLevelType w:val="hybridMultilevel"/>
    <w:tmpl w:val="B6BA7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767B7E"/>
    <w:multiLevelType w:val="hybridMultilevel"/>
    <w:tmpl w:val="D2EA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F7292"/>
    <w:multiLevelType w:val="hybridMultilevel"/>
    <w:tmpl w:val="0C64C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2"/>
  </w:num>
  <w:num w:numId="3">
    <w:abstractNumId w:val="5"/>
  </w:num>
  <w:num w:numId="4">
    <w:abstractNumId w:val="2"/>
  </w:num>
  <w:num w:numId="5">
    <w:abstractNumId w:val="1"/>
  </w:num>
  <w:num w:numId="6">
    <w:abstractNumId w:val="9"/>
  </w:num>
  <w:num w:numId="7">
    <w:abstractNumId w:val="16"/>
  </w:num>
  <w:num w:numId="8">
    <w:abstractNumId w:val="10"/>
  </w:num>
  <w:num w:numId="9">
    <w:abstractNumId w:val="3"/>
  </w:num>
  <w:num w:numId="10">
    <w:abstractNumId w:val="6"/>
  </w:num>
  <w:num w:numId="11">
    <w:abstractNumId w:val="4"/>
  </w:num>
  <w:num w:numId="12">
    <w:abstractNumId w:val="14"/>
  </w:num>
  <w:num w:numId="13">
    <w:abstractNumId w:val="0"/>
  </w:num>
  <w:num w:numId="14">
    <w:abstractNumId w:val="15"/>
  </w:num>
  <w:num w:numId="15">
    <w:abstractNumId w:val="8"/>
  </w:num>
  <w:num w:numId="16">
    <w:abstractNumId w:val="13"/>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E2A"/>
    <w:rsid w:val="000035D1"/>
    <w:rsid w:val="00011941"/>
    <w:rsid w:val="0001684C"/>
    <w:rsid w:val="000173EE"/>
    <w:rsid w:val="000273F6"/>
    <w:rsid w:val="0006020A"/>
    <w:rsid w:val="000B1ACB"/>
    <w:rsid w:val="000D0CE1"/>
    <w:rsid w:val="0013515A"/>
    <w:rsid w:val="00135205"/>
    <w:rsid w:val="001E1E2A"/>
    <w:rsid w:val="00241099"/>
    <w:rsid w:val="00343DA3"/>
    <w:rsid w:val="00353E78"/>
    <w:rsid w:val="00383DB8"/>
    <w:rsid w:val="004162E1"/>
    <w:rsid w:val="004D0280"/>
    <w:rsid w:val="004F7680"/>
    <w:rsid w:val="00540470"/>
    <w:rsid w:val="005F6657"/>
    <w:rsid w:val="0068259A"/>
    <w:rsid w:val="006B0B55"/>
    <w:rsid w:val="007379AC"/>
    <w:rsid w:val="007D7D08"/>
    <w:rsid w:val="007D7F05"/>
    <w:rsid w:val="007F5FD6"/>
    <w:rsid w:val="0086170A"/>
    <w:rsid w:val="008F2AF6"/>
    <w:rsid w:val="009B52E1"/>
    <w:rsid w:val="00AD119C"/>
    <w:rsid w:val="00AF495A"/>
    <w:rsid w:val="00B66D38"/>
    <w:rsid w:val="00BD5762"/>
    <w:rsid w:val="00C65C3F"/>
    <w:rsid w:val="00D1345A"/>
    <w:rsid w:val="00D16242"/>
    <w:rsid w:val="00D6177F"/>
    <w:rsid w:val="00E93C65"/>
    <w:rsid w:val="00F30FD1"/>
    <w:rsid w:val="00FA37FD"/>
    <w:rsid w:val="00FC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F1B38D"/>
  <w15:chartTrackingRefBased/>
  <w15:docId w15:val="{C3295D7B-BBED-4387-8D9E-7B4C809E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1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E2A"/>
  </w:style>
  <w:style w:type="paragraph" w:styleId="Footer">
    <w:name w:val="footer"/>
    <w:basedOn w:val="Normal"/>
    <w:link w:val="FooterChar"/>
    <w:uiPriority w:val="99"/>
    <w:unhideWhenUsed/>
    <w:rsid w:val="001E1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E2A"/>
  </w:style>
  <w:style w:type="paragraph" w:styleId="NoSpacing">
    <w:name w:val="No Spacing"/>
    <w:basedOn w:val="Normal"/>
    <w:uiPriority w:val="1"/>
    <w:qFormat/>
    <w:rsid w:val="001E1E2A"/>
    <w:pPr>
      <w:spacing w:after="0" w:line="240" w:lineRule="auto"/>
    </w:pPr>
    <w:rPr>
      <w:rFonts w:ascii="Times" w:hAnsi="Times" w:cs="Times New Roman"/>
      <w:sz w:val="24"/>
      <w:szCs w:val="32"/>
      <w:lang w:val="en-CA"/>
    </w:rPr>
  </w:style>
  <w:style w:type="paragraph" w:styleId="ListParagraph">
    <w:name w:val="List Paragraph"/>
    <w:basedOn w:val="Normal"/>
    <w:uiPriority w:val="34"/>
    <w:qFormat/>
    <w:rsid w:val="004162E1"/>
    <w:pPr>
      <w:spacing w:after="0" w:line="240" w:lineRule="auto"/>
      <w:ind w:left="720"/>
      <w:contextualSpacing/>
    </w:pPr>
    <w:rPr>
      <w:rFonts w:ascii="Times" w:hAnsi="Times" w:cs="Times New Roman"/>
      <w:sz w:val="24"/>
      <w:szCs w:val="24"/>
      <w:lang w:val="en-CA"/>
    </w:rPr>
  </w:style>
  <w:style w:type="table" w:styleId="TableGrid">
    <w:name w:val="Table Grid"/>
    <w:basedOn w:val="TableNormal"/>
    <w:rsid w:val="000273F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273F6"/>
    <w:rPr>
      <w:vertAlign w:val="superscript"/>
    </w:rPr>
  </w:style>
  <w:style w:type="paragraph" w:styleId="FootnoteText">
    <w:name w:val="footnote text"/>
    <w:basedOn w:val="Normal"/>
    <w:link w:val="FootnoteTextChar1"/>
    <w:uiPriority w:val="99"/>
    <w:semiHidden/>
    <w:unhideWhenUsed/>
    <w:rsid w:val="000273F6"/>
    <w:pPr>
      <w:spacing w:after="0" w:line="240" w:lineRule="auto"/>
    </w:pPr>
    <w:rPr>
      <w:rFonts w:ascii="Times" w:hAnsi="Times" w:cs="Times New Roman"/>
      <w:sz w:val="20"/>
      <w:szCs w:val="20"/>
      <w:lang w:val="en-CA"/>
    </w:rPr>
  </w:style>
  <w:style w:type="character" w:customStyle="1" w:styleId="FootnoteTextChar">
    <w:name w:val="Footnote Text Char"/>
    <w:basedOn w:val="DefaultParagraphFont"/>
    <w:uiPriority w:val="99"/>
    <w:semiHidden/>
    <w:rsid w:val="000273F6"/>
    <w:rPr>
      <w:sz w:val="20"/>
      <w:szCs w:val="20"/>
    </w:rPr>
  </w:style>
  <w:style w:type="character" w:customStyle="1" w:styleId="FootnoteTextChar1">
    <w:name w:val="Footnote Text Char1"/>
    <w:basedOn w:val="DefaultParagraphFont"/>
    <w:link w:val="FootnoteText"/>
    <w:uiPriority w:val="99"/>
    <w:semiHidden/>
    <w:rsid w:val="000273F6"/>
    <w:rPr>
      <w:rFonts w:ascii="Times" w:hAnsi="Times" w:cs="Times New Roman"/>
      <w:sz w:val="20"/>
      <w:szCs w:val="20"/>
      <w:lang w:val="en-CA"/>
    </w:rPr>
  </w:style>
  <w:style w:type="paragraph" w:styleId="BalloonText">
    <w:name w:val="Balloon Text"/>
    <w:basedOn w:val="Normal"/>
    <w:link w:val="BalloonTextChar"/>
    <w:uiPriority w:val="99"/>
    <w:semiHidden/>
    <w:unhideWhenUsed/>
    <w:rsid w:val="005F6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657"/>
    <w:rPr>
      <w:rFonts w:ascii="Tahoma" w:hAnsi="Tahoma" w:cs="Tahoma"/>
      <w:sz w:val="16"/>
      <w:szCs w:val="16"/>
    </w:rPr>
  </w:style>
  <w:style w:type="paragraph" w:customStyle="1" w:styleId="Default">
    <w:name w:val="Default"/>
    <w:uiPriority w:val="99"/>
    <w:rsid w:val="005F665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CA" w:eastAsia="en-CA"/>
    </w:rPr>
  </w:style>
  <w:style w:type="character" w:styleId="Hyperlink">
    <w:name w:val="Hyperlink"/>
    <w:uiPriority w:val="99"/>
    <w:unhideWhenUsed/>
    <w:rsid w:val="005F6657"/>
    <w:rPr>
      <w:color w:val="0000FF"/>
      <w:u w:val="single"/>
    </w:rPr>
  </w:style>
  <w:style w:type="character" w:styleId="FollowedHyperlink">
    <w:name w:val="FollowedHyperlink"/>
    <w:basedOn w:val="DefaultParagraphFont"/>
    <w:uiPriority w:val="99"/>
    <w:semiHidden/>
    <w:unhideWhenUsed/>
    <w:rsid w:val="005F66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fonet.sktnhr.ca/bioethics/Documents/Ethics%20Consultation%20Policy/IDEA%20Ethical%20Decision%20Making%20Framework.pd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554D1-1332-4FDE-B397-DBE275EC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Saskatchewan Health Authority</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Isinger, Dr. Melody SHA</dc:creator>
  <cp:keywords/>
  <dc:description/>
  <cp:lastModifiedBy>Isinger, Dr. Melody SHA</cp:lastModifiedBy>
  <cp:revision>2</cp:revision>
  <dcterms:created xsi:type="dcterms:W3CDTF">2020-02-04T21:38:00Z</dcterms:created>
  <dcterms:modified xsi:type="dcterms:W3CDTF">2020-02-04T21:38:00Z</dcterms:modified>
</cp:coreProperties>
</file>